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40" w:rsidRDefault="00413540" w:rsidP="00F077B3">
      <w:pPr>
        <w:pStyle w:val="a5"/>
        <w:spacing w:line="264" w:lineRule="auto"/>
        <w:rPr>
          <w:szCs w:val="28"/>
        </w:rPr>
      </w:pPr>
    </w:p>
    <w:p w:rsidR="005A1C29" w:rsidRPr="006B33FE" w:rsidRDefault="00182089" w:rsidP="00F077B3">
      <w:pPr>
        <w:pStyle w:val="a5"/>
        <w:spacing w:line="264" w:lineRule="auto"/>
        <w:rPr>
          <w:szCs w:val="28"/>
        </w:rPr>
      </w:pPr>
      <w:r w:rsidRPr="006B33FE">
        <w:rPr>
          <w:szCs w:val="28"/>
        </w:rPr>
        <w:t xml:space="preserve">ПРАВИТЕЛЬСТВО РЕСПУБЛИКИ </w:t>
      </w:r>
      <w:r w:rsidR="005A1C29" w:rsidRPr="006B33FE">
        <w:rPr>
          <w:szCs w:val="28"/>
        </w:rPr>
        <w:t>СЕВЕРНАЯ ОСЕТИЯ-АЛАНИЯ</w:t>
      </w:r>
    </w:p>
    <w:p w:rsidR="005A1C29" w:rsidRPr="006B33FE" w:rsidRDefault="005A1C29" w:rsidP="00F077B3">
      <w:pPr>
        <w:widowControl w:val="0"/>
        <w:spacing w:line="264" w:lineRule="auto"/>
        <w:jc w:val="center"/>
        <w:rPr>
          <w:sz w:val="32"/>
          <w:szCs w:val="32"/>
        </w:rPr>
      </w:pPr>
    </w:p>
    <w:p w:rsidR="00413540" w:rsidRDefault="00413540" w:rsidP="00F077B3">
      <w:pPr>
        <w:pStyle w:val="5"/>
        <w:keepNext w:val="0"/>
        <w:spacing w:line="264" w:lineRule="auto"/>
        <w:rPr>
          <w:szCs w:val="28"/>
        </w:rPr>
      </w:pPr>
    </w:p>
    <w:p w:rsidR="005A1C29" w:rsidRPr="006B33FE" w:rsidRDefault="00146C91" w:rsidP="00F077B3">
      <w:pPr>
        <w:pStyle w:val="5"/>
        <w:keepNext w:val="0"/>
        <w:spacing w:line="264" w:lineRule="auto"/>
        <w:rPr>
          <w:szCs w:val="28"/>
        </w:rPr>
      </w:pPr>
      <w:r w:rsidRPr="006B33FE">
        <w:rPr>
          <w:szCs w:val="28"/>
        </w:rPr>
        <w:t>РАСПОРЯЖ</w:t>
      </w:r>
      <w:r w:rsidR="00F009F2" w:rsidRPr="006B33FE">
        <w:rPr>
          <w:szCs w:val="28"/>
        </w:rPr>
        <w:t>ЕНИЕ</w:t>
      </w:r>
    </w:p>
    <w:p w:rsidR="005A1C29" w:rsidRPr="006B33FE" w:rsidRDefault="005A1C29" w:rsidP="00F077B3">
      <w:pPr>
        <w:widowControl w:val="0"/>
        <w:spacing w:line="264" w:lineRule="auto"/>
        <w:jc w:val="center"/>
        <w:rPr>
          <w:sz w:val="28"/>
          <w:szCs w:val="28"/>
        </w:rPr>
      </w:pPr>
    </w:p>
    <w:p w:rsidR="005A1C29" w:rsidRPr="006B33FE" w:rsidRDefault="007D1538" w:rsidP="00F077B3">
      <w:pPr>
        <w:widowControl w:val="0"/>
        <w:spacing w:line="264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427CC9" w:rsidRPr="006B33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75CF">
        <w:rPr>
          <w:sz w:val="28"/>
          <w:szCs w:val="28"/>
        </w:rPr>
        <w:t>18 августа</w:t>
      </w:r>
      <w:r>
        <w:rPr>
          <w:sz w:val="28"/>
          <w:szCs w:val="28"/>
        </w:rPr>
        <w:t xml:space="preserve"> </w:t>
      </w:r>
      <w:r w:rsidR="00340EB3" w:rsidRPr="006B33FE">
        <w:rPr>
          <w:sz w:val="28"/>
          <w:szCs w:val="28"/>
        </w:rPr>
        <w:t>201</w:t>
      </w:r>
      <w:r w:rsidR="008B0084" w:rsidRPr="006B33FE">
        <w:rPr>
          <w:sz w:val="28"/>
          <w:szCs w:val="28"/>
        </w:rPr>
        <w:t>4</w:t>
      </w:r>
      <w:r w:rsidR="00BC0B0E" w:rsidRPr="006B33FE">
        <w:rPr>
          <w:sz w:val="28"/>
          <w:szCs w:val="28"/>
        </w:rPr>
        <w:t xml:space="preserve"> </w:t>
      </w:r>
      <w:r w:rsidR="005A1C29" w:rsidRPr="006B33F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A1C29" w:rsidRPr="006B33FE">
        <w:rPr>
          <w:sz w:val="28"/>
          <w:szCs w:val="28"/>
        </w:rPr>
        <w:t>№</w:t>
      </w:r>
      <w:r w:rsidR="00545FD2" w:rsidRPr="006B33FE">
        <w:rPr>
          <w:sz w:val="28"/>
          <w:szCs w:val="28"/>
        </w:rPr>
        <w:t xml:space="preserve"> </w:t>
      </w:r>
      <w:r w:rsidR="00C975CF">
        <w:rPr>
          <w:sz w:val="28"/>
          <w:szCs w:val="28"/>
        </w:rPr>
        <w:t>330-р</w:t>
      </w:r>
    </w:p>
    <w:bookmarkEnd w:id="0"/>
    <w:p w:rsidR="005A1C29" w:rsidRPr="006B33FE" w:rsidRDefault="005A1C29" w:rsidP="00F077B3">
      <w:pPr>
        <w:widowControl w:val="0"/>
        <w:spacing w:line="264" w:lineRule="auto"/>
        <w:jc w:val="center"/>
        <w:rPr>
          <w:sz w:val="28"/>
          <w:szCs w:val="28"/>
        </w:rPr>
      </w:pPr>
    </w:p>
    <w:p w:rsidR="005A1C29" w:rsidRPr="006B33FE" w:rsidRDefault="005A1C29" w:rsidP="00F077B3">
      <w:pPr>
        <w:widowControl w:val="0"/>
        <w:spacing w:line="264" w:lineRule="auto"/>
        <w:jc w:val="center"/>
        <w:rPr>
          <w:sz w:val="28"/>
          <w:szCs w:val="28"/>
        </w:rPr>
      </w:pPr>
      <w:r w:rsidRPr="006B33FE">
        <w:rPr>
          <w:sz w:val="28"/>
          <w:szCs w:val="28"/>
        </w:rPr>
        <w:t>г. Владикавказ</w:t>
      </w:r>
    </w:p>
    <w:p w:rsidR="002E55AA" w:rsidRDefault="002E55AA" w:rsidP="00F077B3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</w:p>
    <w:p w:rsidR="00331D46" w:rsidRDefault="00331D46" w:rsidP="00F077B3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</w:p>
    <w:p w:rsidR="009558B3" w:rsidRPr="006B33FE" w:rsidRDefault="009558B3" w:rsidP="00F077B3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</w:p>
    <w:p w:rsidR="00182089" w:rsidRPr="006B33FE" w:rsidRDefault="005A1C29" w:rsidP="00F077B3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 w:rsidRPr="006B33FE">
        <w:rPr>
          <w:b/>
          <w:bCs/>
          <w:sz w:val="28"/>
          <w:szCs w:val="28"/>
        </w:rPr>
        <w:t xml:space="preserve">Об итогах социально-экономического развития </w:t>
      </w:r>
    </w:p>
    <w:p w:rsidR="005A1C29" w:rsidRPr="006B33FE" w:rsidRDefault="005A1C29" w:rsidP="00F077B3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 w:rsidRPr="006B33FE">
        <w:rPr>
          <w:b/>
          <w:bCs/>
          <w:sz w:val="28"/>
          <w:szCs w:val="28"/>
        </w:rPr>
        <w:t>Республики</w:t>
      </w:r>
      <w:r w:rsidR="00182089" w:rsidRPr="006B33FE">
        <w:rPr>
          <w:b/>
          <w:bCs/>
          <w:sz w:val="28"/>
          <w:szCs w:val="28"/>
        </w:rPr>
        <w:t xml:space="preserve"> </w:t>
      </w:r>
      <w:r w:rsidR="00526AF8" w:rsidRPr="006B33FE">
        <w:rPr>
          <w:b/>
          <w:bCs/>
          <w:sz w:val="28"/>
          <w:szCs w:val="28"/>
        </w:rPr>
        <w:t xml:space="preserve">Северная Осетия-Алания за </w:t>
      </w:r>
      <w:r w:rsidR="000A36B2">
        <w:rPr>
          <w:b/>
          <w:bCs/>
          <w:sz w:val="28"/>
          <w:szCs w:val="28"/>
        </w:rPr>
        <w:t xml:space="preserve">1 полугодие </w:t>
      </w:r>
      <w:r w:rsidR="006F5C73" w:rsidRPr="006B33FE">
        <w:rPr>
          <w:b/>
          <w:bCs/>
          <w:sz w:val="28"/>
          <w:szCs w:val="28"/>
        </w:rPr>
        <w:t>201</w:t>
      </w:r>
      <w:r w:rsidR="000A36B2">
        <w:rPr>
          <w:b/>
          <w:bCs/>
          <w:sz w:val="28"/>
          <w:szCs w:val="28"/>
        </w:rPr>
        <w:t>4</w:t>
      </w:r>
      <w:r w:rsidR="001A2F80" w:rsidRPr="006B33FE">
        <w:rPr>
          <w:b/>
          <w:bCs/>
          <w:sz w:val="28"/>
          <w:szCs w:val="28"/>
        </w:rPr>
        <w:t xml:space="preserve"> год</w:t>
      </w:r>
      <w:r w:rsidR="000A36B2">
        <w:rPr>
          <w:b/>
          <w:bCs/>
          <w:sz w:val="28"/>
          <w:szCs w:val="28"/>
        </w:rPr>
        <w:t>а</w:t>
      </w:r>
    </w:p>
    <w:p w:rsidR="002E55AA" w:rsidRPr="00B5627F" w:rsidRDefault="002E55AA" w:rsidP="00F077B3">
      <w:pPr>
        <w:pStyle w:val="a3"/>
        <w:widowControl w:val="0"/>
        <w:spacing w:line="264" w:lineRule="auto"/>
        <w:ind w:firstLine="720"/>
        <w:rPr>
          <w:sz w:val="32"/>
          <w:szCs w:val="32"/>
        </w:rPr>
      </w:pPr>
    </w:p>
    <w:p w:rsidR="006D5A82" w:rsidRPr="00B5627F" w:rsidRDefault="006D5A82" w:rsidP="00F077B3">
      <w:pPr>
        <w:widowControl w:val="0"/>
        <w:tabs>
          <w:tab w:val="left" w:pos="993"/>
        </w:tabs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B5627F">
        <w:rPr>
          <w:sz w:val="28"/>
          <w:szCs w:val="28"/>
        </w:rPr>
        <w:t xml:space="preserve">По итогам </w:t>
      </w:r>
      <w:r w:rsidR="000A36B2" w:rsidRPr="00B5627F">
        <w:rPr>
          <w:sz w:val="28"/>
          <w:szCs w:val="28"/>
        </w:rPr>
        <w:t>1 полугодия 2</w:t>
      </w:r>
      <w:r w:rsidRPr="00B5627F">
        <w:rPr>
          <w:sz w:val="28"/>
          <w:szCs w:val="28"/>
        </w:rPr>
        <w:t>01</w:t>
      </w:r>
      <w:r w:rsidR="000A36B2" w:rsidRPr="00B5627F">
        <w:rPr>
          <w:sz w:val="28"/>
          <w:szCs w:val="28"/>
        </w:rPr>
        <w:t>4</w:t>
      </w:r>
      <w:r w:rsidRPr="00B5627F">
        <w:rPr>
          <w:sz w:val="28"/>
          <w:szCs w:val="28"/>
        </w:rPr>
        <w:t xml:space="preserve"> год</w:t>
      </w:r>
      <w:r w:rsidR="00496B02" w:rsidRPr="00B5627F">
        <w:rPr>
          <w:sz w:val="28"/>
          <w:szCs w:val="28"/>
        </w:rPr>
        <w:t>а</w:t>
      </w:r>
      <w:r w:rsidRPr="00B5627F">
        <w:rPr>
          <w:sz w:val="28"/>
          <w:szCs w:val="28"/>
        </w:rPr>
        <w:t xml:space="preserve">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</w:t>
      </w:r>
      <w:r w:rsidR="000A36B2" w:rsidRPr="00B5627F">
        <w:rPr>
          <w:sz w:val="28"/>
          <w:szCs w:val="28"/>
        </w:rPr>
        <w:t xml:space="preserve">соответствующий период </w:t>
      </w:r>
      <w:r w:rsidRPr="00B5627F">
        <w:rPr>
          <w:sz w:val="28"/>
          <w:szCs w:val="28"/>
        </w:rPr>
        <w:t>201</w:t>
      </w:r>
      <w:r w:rsidR="000A36B2" w:rsidRPr="00B5627F">
        <w:rPr>
          <w:sz w:val="28"/>
          <w:szCs w:val="28"/>
        </w:rPr>
        <w:t>3</w:t>
      </w:r>
      <w:r w:rsidRPr="00B5627F">
        <w:rPr>
          <w:sz w:val="28"/>
          <w:szCs w:val="28"/>
        </w:rPr>
        <w:t xml:space="preserve"> год</w:t>
      </w:r>
      <w:r w:rsidR="000A36B2" w:rsidRPr="00B5627F">
        <w:rPr>
          <w:sz w:val="28"/>
          <w:szCs w:val="28"/>
        </w:rPr>
        <w:t>а</w:t>
      </w:r>
      <w:r w:rsidRPr="00B5627F">
        <w:rPr>
          <w:sz w:val="28"/>
          <w:szCs w:val="28"/>
        </w:rPr>
        <w:t>:</w:t>
      </w:r>
    </w:p>
    <w:p w:rsidR="009C663D" w:rsidRPr="00B5627F" w:rsidRDefault="009C663D" w:rsidP="00F077B3">
      <w:pPr>
        <w:widowControl w:val="0"/>
        <w:tabs>
          <w:tab w:val="left" w:pos="993"/>
        </w:tabs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B5627F">
        <w:rPr>
          <w:sz w:val="28"/>
          <w:szCs w:val="28"/>
        </w:rPr>
        <w:t xml:space="preserve">оборот организаций увеличился на 13,7% и составил 42418,5 </w:t>
      </w:r>
      <w:proofErr w:type="gramStart"/>
      <w:r w:rsidRPr="00B5627F">
        <w:rPr>
          <w:sz w:val="28"/>
          <w:szCs w:val="28"/>
        </w:rPr>
        <w:t>млн</w:t>
      </w:r>
      <w:proofErr w:type="gramEnd"/>
      <w:r w:rsidRPr="00B5627F">
        <w:rPr>
          <w:sz w:val="28"/>
          <w:szCs w:val="28"/>
        </w:rPr>
        <w:t xml:space="preserve"> рублей</w:t>
      </w:r>
      <w:r w:rsidR="00533C40" w:rsidRPr="00B5627F">
        <w:rPr>
          <w:szCs w:val="28"/>
        </w:rPr>
        <w:t>;</w:t>
      </w:r>
    </w:p>
    <w:p w:rsidR="006D5A82" w:rsidRPr="00B5627F" w:rsidRDefault="006D5A82" w:rsidP="00F077B3">
      <w:pPr>
        <w:pStyle w:val="2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B5627F">
        <w:rPr>
          <w:szCs w:val="28"/>
        </w:rPr>
        <w:t xml:space="preserve">выпуск продукции сельского хозяйства вырос на </w:t>
      </w:r>
      <w:r w:rsidR="00F7097A" w:rsidRPr="00B5627F">
        <w:rPr>
          <w:szCs w:val="28"/>
        </w:rPr>
        <w:t>0</w:t>
      </w:r>
      <w:r w:rsidR="009C663D" w:rsidRPr="00B5627F">
        <w:rPr>
          <w:szCs w:val="28"/>
        </w:rPr>
        <w:t>,1</w:t>
      </w:r>
      <w:r w:rsidR="008B0084" w:rsidRPr="00B5627F">
        <w:rPr>
          <w:szCs w:val="28"/>
        </w:rPr>
        <w:t>%</w:t>
      </w:r>
      <w:r w:rsidRPr="00B5627F">
        <w:rPr>
          <w:szCs w:val="28"/>
        </w:rPr>
        <w:t xml:space="preserve">, составив </w:t>
      </w:r>
      <w:r w:rsidR="009C663D" w:rsidRPr="00B5627F">
        <w:rPr>
          <w:szCs w:val="28"/>
        </w:rPr>
        <w:t>3 945,6</w:t>
      </w:r>
      <w:r w:rsidR="00C46A7D" w:rsidRPr="00B5627F">
        <w:rPr>
          <w:szCs w:val="28"/>
        </w:rPr>
        <w:t xml:space="preserve"> </w:t>
      </w:r>
      <w:proofErr w:type="gramStart"/>
      <w:r w:rsidRPr="00B5627F">
        <w:rPr>
          <w:szCs w:val="28"/>
        </w:rPr>
        <w:t>млн</w:t>
      </w:r>
      <w:proofErr w:type="gramEnd"/>
      <w:r w:rsidRPr="00B5627F">
        <w:rPr>
          <w:szCs w:val="28"/>
        </w:rPr>
        <w:t xml:space="preserve"> рублей; </w:t>
      </w:r>
    </w:p>
    <w:p w:rsidR="006D5A82" w:rsidRPr="00B5627F" w:rsidRDefault="006D5A82" w:rsidP="00F077B3">
      <w:pPr>
        <w:widowControl w:val="0"/>
        <w:tabs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 w:rsidRPr="00B5627F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видам экономической деятельности вырос </w:t>
      </w:r>
      <w:r w:rsidR="00476EB4" w:rsidRPr="00B5627F">
        <w:rPr>
          <w:sz w:val="28"/>
          <w:szCs w:val="28"/>
        </w:rPr>
        <w:t>на 9,7</w:t>
      </w:r>
      <w:r w:rsidRPr="00B5627F">
        <w:rPr>
          <w:sz w:val="28"/>
          <w:szCs w:val="28"/>
        </w:rPr>
        <w:t xml:space="preserve">%, в том числе: </w:t>
      </w:r>
      <w:r w:rsidR="00533C40" w:rsidRPr="00B5627F">
        <w:rPr>
          <w:sz w:val="28"/>
          <w:szCs w:val="28"/>
        </w:rPr>
        <w:t xml:space="preserve">по </w:t>
      </w:r>
      <w:r w:rsidR="009C663D" w:rsidRPr="00B5627F">
        <w:rPr>
          <w:sz w:val="28"/>
          <w:szCs w:val="28"/>
        </w:rPr>
        <w:t xml:space="preserve">добыче полезных ископаемых – на 23,5%, </w:t>
      </w:r>
      <w:r w:rsidRPr="00B5627F">
        <w:rPr>
          <w:sz w:val="28"/>
          <w:szCs w:val="28"/>
        </w:rPr>
        <w:t xml:space="preserve">по обрабатывающим производствам – на </w:t>
      </w:r>
      <w:r w:rsidR="00F7097A" w:rsidRPr="00B5627F">
        <w:rPr>
          <w:sz w:val="28"/>
          <w:szCs w:val="28"/>
        </w:rPr>
        <w:t>2,</w:t>
      </w:r>
      <w:r w:rsidR="009C663D" w:rsidRPr="00B5627F">
        <w:rPr>
          <w:sz w:val="28"/>
          <w:szCs w:val="28"/>
        </w:rPr>
        <w:t>4</w:t>
      </w:r>
      <w:r w:rsidRPr="00B5627F">
        <w:rPr>
          <w:sz w:val="28"/>
          <w:szCs w:val="28"/>
        </w:rPr>
        <w:t xml:space="preserve">%, по производству и распределению электроэнергии, газа и воды – на </w:t>
      </w:r>
      <w:r w:rsidR="009C663D" w:rsidRPr="00B5627F">
        <w:rPr>
          <w:sz w:val="28"/>
          <w:szCs w:val="28"/>
        </w:rPr>
        <w:t>31,1</w:t>
      </w:r>
      <w:r w:rsidRPr="00B5627F">
        <w:rPr>
          <w:sz w:val="28"/>
          <w:szCs w:val="28"/>
        </w:rPr>
        <w:t>%;</w:t>
      </w:r>
    </w:p>
    <w:p w:rsidR="006D5A82" w:rsidRPr="00B5627F" w:rsidRDefault="006D5A82" w:rsidP="00F077B3">
      <w:pPr>
        <w:pStyle w:val="a3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B5627F">
        <w:rPr>
          <w:szCs w:val="28"/>
        </w:rPr>
        <w:t xml:space="preserve">оборот розничной торговли повысился на </w:t>
      </w:r>
      <w:r w:rsidR="00F670E2" w:rsidRPr="00B5627F">
        <w:rPr>
          <w:szCs w:val="28"/>
        </w:rPr>
        <w:t>3,7</w:t>
      </w:r>
      <w:r w:rsidRPr="00B5627F">
        <w:rPr>
          <w:szCs w:val="28"/>
        </w:rPr>
        <w:t>%;</w:t>
      </w:r>
    </w:p>
    <w:p w:rsidR="006D5A82" w:rsidRPr="00B5627F" w:rsidRDefault="006D5A82" w:rsidP="00F077B3">
      <w:pPr>
        <w:pStyle w:val="30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B5627F">
        <w:rPr>
          <w:szCs w:val="28"/>
        </w:rPr>
        <w:t xml:space="preserve">денежные доходы на душу населения увеличились на </w:t>
      </w:r>
      <w:r w:rsidR="00F670E2" w:rsidRPr="00B5627F">
        <w:rPr>
          <w:szCs w:val="28"/>
        </w:rPr>
        <w:t>8,</w:t>
      </w:r>
      <w:r w:rsidR="00975485" w:rsidRPr="00B5627F">
        <w:rPr>
          <w:szCs w:val="28"/>
        </w:rPr>
        <w:t>5</w:t>
      </w:r>
      <w:r w:rsidRPr="00B5627F">
        <w:rPr>
          <w:szCs w:val="28"/>
        </w:rPr>
        <w:t xml:space="preserve">% и составили </w:t>
      </w:r>
      <w:r w:rsidR="00F670E2" w:rsidRPr="00B5627F">
        <w:rPr>
          <w:szCs w:val="28"/>
        </w:rPr>
        <w:t>17</w:t>
      </w:r>
      <w:r w:rsidR="00975485" w:rsidRPr="00B5627F">
        <w:rPr>
          <w:szCs w:val="28"/>
        </w:rPr>
        <w:t xml:space="preserve"> 603,9</w:t>
      </w:r>
      <w:r w:rsidR="00F670E2" w:rsidRPr="00B5627F">
        <w:rPr>
          <w:szCs w:val="28"/>
        </w:rPr>
        <w:t xml:space="preserve"> </w:t>
      </w:r>
      <w:r w:rsidRPr="00B5627F">
        <w:rPr>
          <w:szCs w:val="28"/>
        </w:rPr>
        <w:t>рубля;</w:t>
      </w:r>
    </w:p>
    <w:p w:rsidR="00F43264" w:rsidRPr="00072F68" w:rsidRDefault="007F1716" w:rsidP="00F077B3">
      <w:pPr>
        <w:pStyle w:val="3"/>
        <w:spacing w:line="264" w:lineRule="auto"/>
        <w:ind w:right="57" w:firstLine="540"/>
        <w:rPr>
          <w:szCs w:val="28"/>
        </w:rPr>
      </w:pPr>
      <w:r w:rsidRPr="00B5627F">
        <w:rPr>
          <w:szCs w:val="28"/>
        </w:rPr>
        <w:t>средняя заработная плата по республике за 1 полугодие 2014 года составила 19845,3 руб</w:t>
      </w:r>
      <w:r w:rsidR="00533C40" w:rsidRPr="00B5627F">
        <w:rPr>
          <w:szCs w:val="28"/>
        </w:rPr>
        <w:t>ля</w:t>
      </w:r>
      <w:r w:rsidRPr="00B5627F">
        <w:rPr>
          <w:szCs w:val="28"/>
        </w:rPr>
        <w:t>, что на 9,3 % больше</w:t>
      </w:r>
      <w:r w:rsidR="00533C40" w:rsidRPr="00B5627F">
        <w:rPr>
          <w:szCs w:val="28"/>
        </w:rPr>
        <w:t xml:space="preserve"> чем в</w:t>
      </w:r>
      <w:r w:rsidRPr="00B5627F">
        <w:rPr>
          <w:szCs w:val="28"/>
        </w:rPr>
        <w:t xml:space="preserve"> соответствующе</w:t>
      </w:r>
      <w:r w:rsidR="00533C40" w:rsidRPr="00B5627F">
        <w:rPr>
          <w:szCs w:val="28"/>
        </w:rPr>
        <w:t>м</w:t>
      </w:r>
      <w:r w:rsidRPr="00B5627F">
        <w:rPr>
          <w:szCs w:val="28"/>
        </w:rPr>
        <w:t xml:space="preserve"> период</w:t>
      </w:r>
      <w:r w:rsidR="00533C40" w:rsidRPr="00B5627F">
        <w:rPr>
          <w:szCs w:val="28"/>
        </w:rPr>
        <w:t>е</w:t>
      </w:r>
      <w:r w:rsidRPr="00B5627F">
        <w:rPr>
          <w:szCs w:val="28"/>
        </w:rPr>
        <w:t xml:space="preserve"> прошлого года</w:t>
      </w:r>
      <w:r w:rsidRPr="003A6A9C">
        <w:rPr>
          <w:szCs w:val="28"/>
        </w:rPr>
        <w:t xml:space="preserve">. </w:t>
      </w:r>
      <w:r w:rsidR="00F43264" w:rsidRPr="00072F68">
        <w:rPr>
          <w:szCs w:val="28"/>
        </w:rPr>
        <w:t xml:space="preserve">Уровень средней заработной платы в целом по республике превысил уровень прожиточного минимума в 2,9 раза; </w:t>
      </w:r>
    </w:p>
    <w:p w:rsidR="006D5A82" w:rsidRPr="00072F68" w:rsidRDefault="006D5A82" w:rsidP="00F077B3">
      <w:pPr>
        <w:pStyle w:val="30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072F68">
        <w:rPr>
          <w:szCs w:val="28"/>
        </w:rPr>
        <w:t xml:space="preserve">объем услуг связи вырос на </w:t>
      </w:r>
      <w:r w:rsidR="00A43E74" w:rsidRPr="00072F68">
        <w:rPr>
          <w:szCs w:val="28"/>
        </w:rPr>
        <w:t>6,</w:t>
      </w:r>
      <w:r w:rsidR="00F670E2" w:rsidRPr="00072F68">
        <w:rPr>
          <w:szCs w:val="28"/>
        </w:rPr>
        <w:t>3</w:t>
      </w:r>
      <w:r w:rsidRPr="00072F68">
        <w:rPr>
          <w:szCs w:val="28"/>
        </w:rPr>
        <w:t>%;</w:t>
      </w:r>
    </w:p>
    <w:p w:rsidR="00F670E2" w:rsidRPr="00072F68" w:rsidRDefault="00F670E2" w:rsidP="00F077B3">
      <w:pPr>
        <w:pStyle w:val="30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072F68">
        <w:rPr>
          <w:szCs w:val="28"/>
        </w:rPr>
        <w:t>объем платных услуг населению – на 0,6%;</w:t>
      </w:r>
    </w:p>
    <w:p w:rsidR="006D5A82" w:rsidRPr="00072F68" w:rsidRDefault="006D5A82" w:rsidP="00F077B3">
      <w:pPr>
        <w:pStyle w:val="3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072F68">
        <w:rPr>
          <w:szCs w:val="28"/>
        </w:rPr>
        <w:t xml:space="preserve">поступления налоговых и неналоговых доходов в консолидированный бюджет республики увеличились на </w:t>
      </w:r>
      <w:r w:rsidR="006A3036" w:rsidRPr="00072F68">
        <w:rPr>
          <w:szCs w:val="28"/>
        </w:rPr>
        <w:t>11,0</w:t>
      </w:r>
      <w:r w:rsidRPr="00072F68">
        <w:rPr>
          <w:szCs w:val="28"/>
        </w:rPr>
        <w:t xml:space="preserve">%. </w:t>
      </w:r>
    </w:p>
    <w:p w:rsidR="006D5A82" w:rsidRPr="00072F68" w:rsidRDefault="006D5A82" w:rsidP="00F077B3">
      <w:pPr>
        <w:pStyle w:val="3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072F68">
        <w:rPr>
          <w:szCs w:val="28"/>
        </w:rPr>
        <w:t xml:space="preserve">Индекс потребительских цен к его значению в декабре предыдущего </w:t>
      </w:r>
      <w:r w:rsidRPr="00072F68">
        <w:rPr>
          <w:szCs w:val="28"/>
        </w:rPr>
        <w:lastRenderedPageBreak/>
        <w:t xml:space="preserve">года составил </w:t>
      </w:r>
      <w:r w:rsidR="00F670E2" w:rsidRPr="00072F68">
        <w:rPr>
          <w:szCs w:val="28"/>
        </w:rPr>
        <w:t>104,1</w:t>
      </w:r>
      <w:r w:rsidRPr="00072F68">
        <w:rPr>
          <w:szCs w:val="28"/>
        </w:rPr>
        <w:t xml:space="preserve">%. </w:t>
      </w:r>
    </w:p>
    <w:p w:rsidR="00975485" w:rsidRPr="00072F68" w:rsidRDefault="000737BE" w:rsidP="00F077B3">
      <w:pPr>
        <w:pStyle w:val="30"/>
        <w:widowControl w:val="0"/>
        <w:tabs>
          <w:tab w:val="left" w:pos="993"/>
        </w:tabs>
        <w:spacing w:line="264" w:lineRule="auto"/>
        <w:ind w:firstLine="567"/>
        <w:rPr>
          <w:spacing w:val="-2"/>
          <w:szCs w:val="28"/>
        </w:rPr>
      </w:pPr>
      <w:r w:rsidRPr="00072F68">
        <w:rPr>
          <w:spacing w:val="-2"/>
          <w:szCs w:val="28"/>
        </w:rPr>
        <w:t xml:space="preserve">Вместе с тем по итогам </w:t>
      </w:r>
      <w:r w:rsidR="000A36B2" w:rsidRPr="00072F68">
        <w:rPr>
          <w:spacing w:val="-2"/>
          <w:szCs w:val="28"/>
        </w:rPr>
        <w:t xml:space="preserve">1 полугодия </w:t>
      </w:r>
      <w:r w:rsidRPr="00072F68">
        <w:rPr>
          <w:spacing w:val="-2"/>
          <w:szCs w:val="28"/>
        </w:rPr>
        <w:t>201</w:t>
      </w:r>
      <w:r w:rsidR="000A36B2" w:rsidRPr="00072F68">
        <w:rPr>
          <w:spacing w:val="-2"/>
          <w:szCs w:val="28"/>
        </w:rPr>
        <w:t>4</w:t>
      </w:r>
      <w:r w:rsidRPr="00072F68">
        <w:rPr>
          <w:spacing w:val="-2"/>
          <w:szCs w:val="28"/>
        </w:rPr>
        <w:t xml:space="preserve"> года </w:t>
      </w:r>
      <w:r w:rsidR="009C663D" w:rsidRPr="00072F68">
        <w:rPr>
          <w:spacing w:val="-2"/>
          <w:szCs w:val="28"/>
        </w:rPr>
        <w:t xml:space="preserve">объем строительно-монтажных работ снизился на 12,2%, </w:t>
      </w:r>
      <w:r w:rsidR="009C663D" w:rsidRPr="00072F68">
        <w:rPr>
          <w:szCs w:val="28"/>
        </w:rPr>
        <w:t xml:space="preserve">ввод в эксплуатацию жилья – на 11,5%, </w:t>
      </w:r>
      <w:r w:rsidR="000A36B2" w:rsidRPr="00072F68">
        <w:rPr>
          <w:szCs w:val="28"/>
        </w:rPr>
        <w:t xml:space="preserve">индекс промышленного производства </w:t>
      </w:r>
      <w:r w:rsidR="009C663D" w:rsidRPr="00072F68">
        <w:rPr>
          <w:szCs w:val="28"/>
        </w:rPr>
        <w:t>составил 88,9</w:t>
      </w:r>
      <w:r w:rsidR="000A36B2" w:rsidRPr="00072F68">
        <w:rPr>
          <w:szCs w:val="28"/>
        </w:rPr>
        <w:t>%</w:t>
      </w:r>
      <w:r w:rsidR="009C663D" w:rsidRPr="00072F68">
        <w:rPr>
          <w:szCs w:val="28"/>
        </w:rPr>
        <w:t>,</w:t>
      </w:r>
      <w:r w:rsidR="000A36B2" w:rsidRPr="00072F68">
        <w:rPr>
          <w:szCs w:val="28"/>
        </w:rPr>
        <w:t xml:space="preserve"> </w:t>
      </w:r>
      <w:r w:rsidR="00490B1E" w:rsidRPr="00072F68">
        <w:rPr>
          <w:spacing w:val="-2"/>
          <w:szCs w:val="28"/>
        </w:rPr>
        <w:t xml:space="preserve">грузооборот автомобильного транспорта сократился на </w:t>
      </w:r>
      <w:r w:rsidR="000A36B2" w:rsidRPr="00072F68">
        <w:rPr>
          <w:spacing w:val="-2"/>
          <w:szCs w:val="28"/>
        </w:rPr>
        <w:t>2,9</w:t>
      </w:r>
      <w:r w:rsidR="00490B1E" w:rsidRPr="00072F68">
        <w:rPr>
          <w:spacing w:val="-2"/>
          <w:szCs w:val="28"/>
        </w:rPr>
        <w:t>%</w:t>
      </w:r>
      <w:r w:rsidR="009C663D" w:rsidRPr="00072F68">
        <w:rPr>
          <w:spacing w:val="-2"/>
          <w:szCs w:val="28"/>
        </w:rPr>
        <w:t>.</w:t>
      </w:r>
      <w:r w:rsidR="00490B1E" w:rsidRPr="00072F68">
        <w:rPr>
          <w:spacing w:val="-2"/>
          <w:szCs w:val="28"/>
        </w:rPr>
        <w:t xml:space="preserve"> </w:t>
      </w:r>
    </w:p>
    <w:p w:rsidR="003254C1" w:rsidRPr="003F4E5C" w:rsidRDefault="003254C1" w:rsidP="00F077B3">
      <w:pPr>
        <w:pStyle w:val="ac"/>
        <w:spacing w:after="0" w:line="264" w:lineRule="auto"/>
        <w:ind w:left="0" w:firstLine="567"/>
        <w:jc w:val="both"/>
        <w:rPr>
          <w:sz w:val="28"/>
          <w:szCs w:val="28"/>
        </w:rPr>
      </w:pPr>
      <w:r w:rsidRPr="003F4E5C">
        <w:rPr>
          <w:sz w:val="28"/>
          <w:szCs w:val="28"/>
        </w:rPr>
        <w:t xml:space="preserve">Объем инвестиций в основной капитал за счет всех источников финансирования составил </w:t>
      </w:r>
      <w:r w:rsidRPr="00072F68">
        <w:rPr>
          <w:sz w:val="28"/>
          <w:szCs w:val="20"/>
        </w:rPr>
        <w:t>91,5%</w:t>
      </w:r>
      <w:r w:rsidRPr="003F4E5C">
        <w:rPr>
          <w:sz w:val="28"/>
          <w:szCs w:val="28"/>
        </w:rPr>
        <w:t xml:space="preserve"> к соответствующему уровню</w:t>
      </w:r>
      <w:r w:rsidR="00533C40">
        <w:rPr>
          <w:sz w:val="28"/>
          <w:szCs w:val="28"/>
        </w:rPr>
        <w:t xml:space="preserve"> в</w:t>
      </w:r>
      <w:r w:rsidRPr="003F4E5C">
        <w:rPr>
          <w:sz w:val="28"/>
          <w:szCs w:val="28"/>
        </w:rPr>
        <w:t xml:space="preserve"> 2013 год</w:t>
      </w:r>
      <w:r w:rsidR="00533C40">
        <w:rPr>
          <w:sz w:val="28"/>
          <w:szCs w:val="28"/>
        </w:rPr>
        <w:t>у</w:t>
      </w:r>
      <w:r w:rsidRPr="003F4E5C">
        <w:rPr>
          <w:sz w:val="28"/>
          <w:szCs w:val="28"/>
        </w:rPr>
        <w:t>.</w:t>
      </w:r>
    </w:p>
    <w:p w:rsidR="00975485" w:rsidRPr="00072F68" w:rsidRDefault="00975485" w:rsidP="00F077B3">
      <w:pPr>
        <w:pStyle w:val="30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072F68">
        <w:rPr>
          <w:szCs w:val="28"/>
        </w:rPr>
        <w:t xml:space="preserve">Задолженность по выплате заработной платы составила 26,9 </w:t>
      </w:r>
      <w:proofErr w:type="gramStart"/>
      <w:r w:rsidRPr="00072F68">
        <w:rPr>
          <w:szCs w:val="28"/>
        </w:rPr>
        <w:t>млн</w:t>
      </w:r>
      <w:proofErr w:type="gramEnd"/>
      <w:r w:rsidRPr="00072F68">
        <w:rPr>
          <w:szCs w:val="28"/>
        </w:rPr>
        <w:t xml:space="preserve"> руб</w:t>
      </w:r>
      <w:r w:rsidR="00533C40">
        <w:rPr>
          <w:szCs w:val="28"/>
        </w:rPr>
        <w:t>лей</w:t>
      </w:r>
      <w:r w:rsidRPr="00072F68">
        <w:rPr>
          <w:szCs w:val="28"/>
        </w:rPr>
        <w:t>.</w:t>
      </w:r>
    </w:p>
    <w:p w:rsidR="00D874B1" w:rsidRPr="00072F68" w:rsidRDefault="009C663D" w:rsidP="00F077B3">
      <w:pPr>
        <w:pStyle w:val="a3"/>
        <w:widowControl w:val="0"/>
        <w:tabs>
          <w:tab w:val="left" w:pos="993"/>
        </w:tabs>
        <w:spacing w:line="264" w:lineRule="auto"/>
        <w:ind w:firstLine="567"/>
        <w:rPr>
          <w:szCs w:val="28"/>
        </w:rPr>
      </w:pPr>
      <w:r w:rsidRPr="00072F68">
        <w:rPr>
          <w:spacing w:val="-2"/>
          <w:szCs w:val="28"/>
        </w:rPr>
        <w:t xml:space="preserve">Остается высокой </w:t>
      </w:r>
      <w:r w:rsidR="000737BE" w:rsidRPr="00072F68">
        <w:rPr>
          <w:spacing w:val="-2"/>
          <w:szCs w:val="28"/>
        </w:rPr>
        <w:t xml:space="preserve">доля убыточных организаций </w:t>
      </w:r>
      <w:r w:rsidRPr="00072F68">
        <w:rPr>
          <w:spacing w:val="-2"/>
          <w:szCs w:val="28"/>
        </w:rPr>
        <w:t xml:space="preserve">– </w:t>
      </w:r>
      <w:r w:rsidR="000A36B2" w:rsidRPr="00072F68">
        <w:rPr>
          <w:szCs w:val="28"/>
        </w:rPr>
        <w:t>42,6</w:t>
      </w:r>
      <w:r w:rsidR="000737BE" w:rsidRPr="00072F68">
        <w:rPr>
          <w:spacing w:val="-2"/>
          <w:szCs w:val="28"/>
        </w:rPr>
        <w:t>%</w:t>
      </w:r>
      <w:r w:rsidRPr="00072F68">
        <w:rPr>
          <w:spacing w:val="-2"/>
          <w:szCs w:val="28"/>
        </w:rPr>
        <w:t>, однако по сравнению с</w:t>
      </w:r>
      <w:r w:rsidR="002F0C6F">
        <w:rPr>
          <w:spacing w:val="-2"/>
          <w:szCs w:val="28"/>
        </w:rPr>
        <w:t xml:space="preserve"> их числом </w:t>
      </w:r>
      <w:proofErr w:type="gramStart"/>
      <w:r w:rsidR="002F0C6F">
        <w:rPr>
          <w:spacing w:val="-2"/>
          <w:szCs w:val="28"/>
        </w:rPr>
        <w:t>в</w:t>
      </w:r>
      <w:proofErr w:type="gramEnd"/>
      <w:r w:rsidRPr="00072F68">
        <w:rPr>
          <w:spacing w:val="-2"/>
          <w:szCs w:val="28"/>
        </w:rPr>
        <w:t xml:space="preserve"> соответствующ</w:t>
      </w:r>
      <w:r w:rsidR="00F077B3">
        <w:rPr>
          <w:spacing w:val="-2"/>
          <w:szCs w:val="28"/>
        </w:rPr>
        <w:t>и</w:t>
      </w:r>
      <w:r w:rsidRPr="00072F68">
        <w:rPr>
          <w:spacing w:val="-2"/>
          <w:szCs w:val="28"/>
        </w:rPr>
        <w:t>м периодом прошлого года  снизилась на 2,4 процентных пункта</w:t>
      </w:r>
      <w:r w:rsidR="000737BE" w:rsidRPr="00072F68">
        <w:rPr>
          <w:spacing w:val="-2"/>
          <w:szCs w:val="28"/>
        </w:rPr>
        <w:t xml:space="preserve">. </w:t>
      </w:r>
    </w:p>
    <w:p w:rsidR="00082F3C" w:rsidRPr="00072F68" w:rsidRDefault="00082F3C" w:rsidP="00F077B3">
      <w:pPr>
        <w:pStyle w:val="30"/>
        <w:widowControl w:val="0"/>
        <w:tabs>
          <w:tab w:val="left" w:pos="993"/>
        </w:tabs>
        <w:spacing w:line="264" w:lineRule="auto"/>
        <w:ind w:firstLine="567"/>
        <w:rPr>
          <w:b/>
          <w:bCs/>
          <w:szCs w:val="28"/>
        </w:rPr>
      </w:pPr>
      <w:r w:rsidRPr="00072F68">
        <w:rPr>
          <w:szCs w:val="28"/>
        </w:rPr>
        <w:t>В целях обеспечения устойчивого роста показателей экономического и социального развития и преодоления негативных тенденций в экономике республики в</w:t>
      </w:r>
      <w:r w:rsidR="004E3E44" w:rsidRPr="00072F68">
        <w:rPr>
          <w:szCs w:val="28"/>
        </w:rPr>
        <w:t xml:space="preserve"> </w:t>
      </w:r>
      <w:r w:rsidR="008B56DB" w:rsidRPr="00072F68">
        <w:rPr>
          <w:szCs w:val="28"/>
        </w:rPr>
        <w:t>201</w:t>
      </w:r>
      <w:r w:rsidR="00550ABD" w:rsidRPr="00072F68">
        <w:rPr>
          <w:szCs w:val="28"/>
        </w:rPr>
        <w:t>4</w:t>
      </w:r>
      <w:r w:rsidR="008B56DB" w:rsidRPr="00072F68">
        <w:rPr>
          <w:szCs w:val="28"/>
        </w:rPr>
        <w:t xml:space="preserve"> год</w:t>
      </w:r>
      <w:r w:rsidR="00550ABD" w:rsidRPr="00072F68">
        <w:rPr>
          <w:szCs w:val="28"/>
        </w:rPr>
        <w:t>у</w:t>
      </w:r>
      <w:r w:rsidRPr="00072F68">
        <w:rPr>
          <w:szCs w:val="28"/>
        </w:rPr>
        <w:t>:</w:t>
      </w:r>
    </w:p>
    <w:p w:rsidR="00082F3C" w:rsidRPr="00072F68" w:rsidRDefault="00082F3C" w:rsidP="00F077B3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264" w:lineRule="auto"/>
        <w:ind w:left="0" w:firstLine="709"/>
        <w:rPr>
          <w:szCs w:val="28"/>
        </w:rPr>
      </w:pPr>
      <w:r w:rsidRPr="00072F68">
        <w:rPr>
          <w:szCs w:val="28"/>
        </w:rPr>
        <w:t xml:space="preserve">Принять к сведению прилагаемый доклад Министерства экономического развития Республики Северная Осетия-Алания «Об итогах социально-экономического развития Республики Северная Осетия-Алания </w:t>
      </w:r>
      <w:r w:rsidR="00594ABD" w:rsidRPr="00072F68">
        <w:rPr>
          <w:bCs/>
          <w:szCs w:val="28"/>
        </w:rPr>
        <w:t xml:space="preserve">за </w:t>
      </w:r>
      <w:r w:rsidR="000A36B2" w:rsidRPr="00072F68">
        <w:rPr>
          <w:spacing w:val="-2"/>
          <w:szCs w:val="28"/>
        </w:rPr>
        <w:t>1 полугодие 2014 года</w:t>
      </w:r>
      <w:r w:rsidRPr="00072F68">
        <w:rPr>
          <w:szCs w:val="28"/>
        </w:rPr>
        <w:t>».</w:t>
      </w:r>
    </w:p>
    <w:p w:rsidR="00E50F6A" w:rsidRPr="00072F68" w:rsidRDefault="003C097D" w:rsidP="00F077B3">
      <w:pPr>
        <w:widowControl w:val="0"/>
        <w:tabs>
          <w:tab w:val="left" w:pos="1620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072F68">
        <w:rPr>
          <w:bCs/>
          <w:sz w:val="28"/>
          <w:szCs w:val="28"/>
        </w:rPr>
        <w:t xml:space="preserve">2. </w:t>
      </w:r>
      <w:r w:rsidR="00A3370F" w:rsidRPr="00072F68">
        <w:rPr>
          <w:bCs/>
          <w:sz w:val="28"/>
          <w:szCs w:val="28"/>
        </w:rPr>
        <w:t>Министерству промышленной и транспортной политики Республики Северная Осетия-Алания</w:t>
      </w:r>
      <w:r w:rsidR="00F077B3">
        <w:rPr>
          <w:bCs/>
          <w:sz w:val="28"/>
          <w:szCs w:val="28"/>
        </w:rPr>
        <w:t xml:space="preserve"> </w:t>
      </w:r>
      <w:r w:rsidR="00E50F6A" w:rsidRPr="00072F68">
        <w:rPr>
          <w:bCs/>
          <w:sz w:val="28"/>
          <w:szCs w:val="28"/>
        </w:rPr>
        <w:t xml:space="preserve">оказать содействие предприятиям промышленности в </w:t>
      </w:r>
      <w:r w:rsidR="00E50F6A" w:rsidRPr="00072F68">
        <w:rPr>
          <w:sz w:val="28"/>
          <w:szCs w:val="28"/>
        </w:rPr>
        <w:t>расширении рынков сбыта продукции, продолжить работу по популяризации рабочих профессий  и улучшению кадрового обеспечения предприятий.</w:t>
      </w:r>
      <w:r w:rsidR="00E50F6A" w:rsidRPr="00072F68">
        <w:rPr>
          <w:bCs/>
          <w:sz w:val="28"/>
          <w:szCs w:val="28"/>
        </w:rPr>
        <w:t xml:space="preserve"> </w:t>
      </w:r>
    </w:p>
    <w:p w:rsidR="00422200" w:rsidRPr="00072F68" w:rsidRDefault="003C097D" w:rsidP="00F077B3">
      <w:pPr>
        <w:widowControl w:val="0"/>
        <w:tabs>
          <w:tab w:val="left" w:pos="1620"/>
        </w:tabs>
        <w:spacing w:line="264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 xml:space="preserve">3. </w:t>
      </w:r>
      <w:r w:rsidR="00422200" w:rsidRPr="00072F68">
        <w:rPr>
          <w:sz w:val="28"/>
          <w:szCs w:val="28"/>
        </w:rPr>
        <w:t>Министерству сельского хозяйства и продовольствия Республики Северная Осетия-Алания до конца года обеспечить выполнение запланированных мероприятий и достижение целевых индикаторов на 2014 год, предусмотренных Государственной программой Республики Северная Осетия-Алания «Развития сельского хозяйства и регулирование рынков сельскохозяйственной продукции, сырья и продовольствия» на 2014-2020 годы.</w:t>
      </w:r>
      <w:r w:rsidR="00422200" w:rsidRPr="00072F68">
        <w:rPr>
          <w:sz w:val="28"/>
          <w:szCs w:val="28"/>
        </w:rPr>
        <w:tab/>
        <w:t xml:space="preserve"> </w:t>
      </w:r>
    </w:p>
    <w:p w:rsidR="004651E2" w:rsidRPr="00072F68" w:rsidRDefault="004651E2" w:rsidP="00F077B3">
      <w:pPr>
        <w:spacing w:line="264" w:lineRule="auto"/>
        <w:ind w:firstLine="708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4. В целях завершения реализации на территории республики Федеральной целевой программы «Юг России (2008-2013 годы)»:</w:t>
      </w:r>
    </w:p>
    <w:p w:rsidR="004651E2" w:rsidRPr="00072F68" w:rsidRDefault="004651E2" w:rsidP="00F077B3">
      <w:pPr>
        <w:spacing w:line="264" w:lineRule="auto"/>
        <w:ind w:firstLine="708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Министерству строительства, энергетики и жилищно-коммунального хозяйства  Республики Северная Осетия-Алания, Комитету дорожного хозяйства Республики Северная Осетия-Алания обеспечить освоение средств федерального бюджета, выделенных в 2013 году в рамках Программы на строительство и  реконструкцию  республиканских объектов в течение 2014 года;</w:t>
      </w:r>
    </w:p>
    <w:p w:rsidR="004651E2" w:rsidRPr="00072F68" w:rsidRDefault="004651E2" w:rsidP="00F077B3">
      <w:pPr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 xml:space="preserve">Министерству строительства, энергетики и жилищно-коммунального хозяйства Республики Северная Осетия-Алания и Министерству сельского хозяйства и продовольствия Республики Северная Осетия-Алания </w:t>
      </w:r>
      <w:r w:rsidRPr="00072F68">
        <w:rPr>
          <w:sz w:val="28"/>
          <w:szCs w:val="28"/>
        </w:rPr>
        <w:lastRenderedPageBreak/>
        <w:t xml:space="preserve">обеспечить в установленном порядке ввод в эксплуатацию объектов, строительство и реконструкция которых завершены в 2009 - 2013 годах. </w:t>
      </w:r>
    </w:p>
    <w:p w:rsidR="004651E2" w:rsidRPr="00072F68" w:rsidRDefault="004651E2" w:rsidP="004651E2">
      <w:pPr>
        <w:ind w:firstLine="708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5. В целях эффективной реализации в Республике Северная Осетия-Алания Федеральной целевой программы «Юг России (2014-2020 годы)»:</w:t>
      </w:r>
    </w:p>
    <w:p w:rsidR="004651E2" w:rsidRPr="00072F68" w:rsidRDefault="004651E2" w:rsidP="004651E2">
      <w:pPr>
        <w:pStyle w:val="a3"/>
        <w:widowControl w:val="0"/>
        <w:ind w:firstLine="720"/>
        <w:rPr>
          <w:spacing w:val="-1"/>
          <w:szCs w:val="28"/>
        </w:rPr>
      </w:pPr>
      <w:r w:rsidRPr="00072F68">
        <w:rPr>
          <w:szCs w:val="28"/>
        </w:rPr>
        <w:t xml:space="preserve">Министерству строительства, энергетики и жилищно-коммунального хозяйства  Республики Северная Осетия-Алания в установленные сроки подготовить и представить государственным заказчикам программы документацию, требуемую для заключения соглашений </w:t>
      </w:r>
      <w:r w:rsidRPr="00072F68">
        <w:rPr>
          <w:spacing w:val="-1"/>
          <w:szCs w:val="28"/>
        </w:rPr>
        <w:t xml:space="preserve">о предоставлении в 2014 году субсидий из федерального бюджета бюджету </w:t>
      </w:r>
      <w:r w:rsidRPr="00072F68">
        <w:rPr>
          <w:szCs w:val="28"/>
        </w:rPr>
        <w:t xml:space="preserve">Республики Северная Осетия-Алания на </w:t>
      </w:r>
      <w:proofErr w:type="spellStart"/>
      <w:r w:rsidRPr="00072F68">
        <w:rPr>
          <w:szCs w:val="28"/>
        </w:rPr>
        <w:t>софинансирование</w:t>
      </w:r>
      <w:proofErr w:type="spellEnd"/>
      <w:r w:rsidRPr="00072F68">
        <w:rPr>
          <w:szCs w:val="28"/>
        </w:rPr>
        <w:t xml:space="preserve"> объектов </w:t>
      </w:r>
      <w:r w:rsidRPr="00072F68">
        <w:rPr>
          <w:spacing w:val="-1"/>
          <w:szCs w:val="28"/>
        </w:rPr>
        <w:t>капитального строительства, для своевременного открытия финансирования;</w:t>
      </w:r>
    </w:p>
    <w:p w:rsidR="004651E2" w:rsidRPr="00072F68" w:rsidRDefault="004651E2" w:rsidP="004651E2">
      <w:pPr>
        <w:ind w:firstLine="708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Министерству финансов Республики Северная Осетия-Алания совместно с Министерством экономического развития Республики Северная Осетия-Алания обеспечить в установленном порядке финансирование объектов Программы за счет средств республиканского бюджета в соответствии с графиками, предусмотренными соглашениями между Правительством Республики Северная Осетия-Алания и государственными заказчиками Программы на 2014 год, согласно выполненным объемам работ.</w:t>
      </w:r>
    </w:p>
    <w:p w:rsidR="004651E2" w:rsidRPr="00072F68" w:rsidRDefault="004651E2" w:rsidP="004651E2">
      <w:pPr>
        <w:pStyle w:val="a3"/>
        <w:widowControl w:val="0"/>
        <w:ind w:firstLine="709"/>
        <w:rPr>
          <w:szCs w:val="28"/>
        </w:rPr>
      </w:pPr>
      <w:r w:rsidRPr="00072F68">
        <w:rPr>
          <w:bCs/>
          <w:szCs w:val="28"/>
        </w:rPr>
        <w:t>6. В целях повышения эффективности капитальных</w:t>
      </w:r>
      <w:r w:rsidRPr="00072F68">
        <w:rPr>
          <w:szCs w:val="28"/>
        </w:rPr>
        <w:t xml:space="preserve"> вложений, </w:t>
      </w:r>
      <w:r w:rsidRPr="00072F68">
        <w:rPr>
          <w:bCs/>
          <w:szCs w:val="28"/>
        </w:rPr>
        <w:t>выделяемых</w:t>
      </w:r>
      <w:r w:rsidRPr="00072F68">
        <w:rPr>
          <w:szCs w:val="28"/>
        </w:rPr>
        <w:t xml:space="preserve"> на </w:t>
      </w:r>
      <w:r w:rsidRPr="00F8769A">
        <w:rPr>
          <w:szCs w:val="28"/>
        </w:rPr>
        <w:t>реализацию Республиканской адресной инвестиционной программы, государственным заказчикам</w:t>
      </w:r>
      <w:r w:rsidR="002F0C6F">
        <w:rPr>
          <w:szCs w:val="28"/>
        </w:rPr>
        <w:t xml:space="preserve"> объектов, включенных в Программу, во</w:t>
      </w:r>
      <w:r w:rsidRPr="00072F68">
        <w:rPr>
          <w:szCs w:val="28"/>
        </w:rPr>
        <w:t xml:space="preserve"> втором полугодии 2014 года обеспечить:</w:t>
      </w:r>
    </w:p>
    <w:p w:rsidR="004651E2" w:rsidRPr="00072F68" w:rsidRDefault="004651E2" w:rsidP="004651E2">
      <w:pPr>
        <w:pStyle w:val="a3"/>
        <w:widowControl w:val="0"/>
        <w:ind w:firstLine="709"/>
        <w:rPr>
          <w:szCs w:val="28"/>
        </w:rPr>
      </w:pPr>
      <w:r w:rsidRPr="00072F68">
        <w:rPr>
          <w:szCs w:val="28"/>
        </w:rPr>
        <w:t>четкую организацию строительно-монтажных и проектно-изыскательских работ</w:t>
      </w:r>
      <w:r w:rsidR="002F0C6F">
        <w:rPr>
          <w:szCs w:val="28"/>
        </w:rPr>
        <w:t>;</w:t>
      </w:r>
      <w:r w:rsidRPr="00072F68">
        <w:rPr>
          <w:szCs w:val="28"/>
        </w:rPr>
        <w:t xml:space="preserve"> </w:t>
      </w:r>
    </w:p>
    <w:p w:rsidR="004651E2" w:rsidRPr="00665B9A" w:rsidRDefault="004651E2" w:rsidP="004651E2">
      <w:pPr>
        <w:pStyle w:val="a3"/>
        <w:widowControl w:val="0"/>
        <w:ind w:firstLine="709"/>
        <w:rPr>
          <w:szCs w:val="28"/>
        </w:rPr>
      </w:pPr>
      <w:r w:rsidRPr="00072F68">
        <w:rPr>
          <w:szCs w:val="28"/>
        </w:rPr>
        <w:t xml:space="preserve">ввод в эксплуатацию в установленном порядке завершенных </w:t>
      </w:r>
      <w:r w:rsidRPr="00665B9A">
        <w:rPr>
          <w:szCs w:val="28"/>
        </w:rPr>
        <w:t>строительством объектов и пусковых комплексов.</w:t>
      </w:r>
    </w:p>
    <w:p w:rsidR="00665B9A" w:rsidRPr="00665B9A" w:rsidRDefault="004651E2" w:rsidP="00665B9A">
      <w:pPr>
        <w:widowControl w:val="0"/>
        <w:tabs>
          <w:tab w:val="left" w:pos="3828"/>
        </w:tabs>
        <w:ind w:firstLine="709"/>
        <w:jc w:val="both"/>
        <w:outlineLvl w:val="2"/>
        <w:rPr>
          <w:rFonts w:eastAsiaTheme="minorHAnsi"/>
          <w:bCs/>
          <w:spacing w:val="-2"/>
          <w:sz w:val="28"/>
          <w:szCs w:val="28"/>
          <w:lang w:eastAsia="en-US"/>
        </w:rPr>
      </w:pPr>
      <w:r w:rsidRPr="00665B9A">
        <w:rPr>
          <w:bCs/>
          <w:spacing w:val="-2"/>
          <w:sz w:val="28"/>
          <w:szCs w:val="28"/>
        </w:rPr>
        <w:t>7</w:t>
      </w:r>
      <w:r w:rsidR="00625314" w:rsidRPr="00665B9A">
        <w:rPr>
          <w:bCs/>
          <w:spacing w:val="-2"/>
          <w:sz w:val="28"/>
          <w:szCs w:val="28"/>
        </w:rPr>
        <w:t xml:space="preserve">. </w:t>
      </w:r>
      <w:r w:rsidR="00665B9A" w:rsidRPr="00665B9A">
        <w:rPr>
          <w:rFonts w:eastAsiaTheme="minorHAnsi"/>
          <w:bCs/>
          <w:spacing w:val="-2"/>
          <w:sz w:val="28"/>
          <w:szCs w:val="28"/>
          <w:lang w:eastAsia="en-US"/>
        </w:rPr>
        <w:t>Министерству туризма, предпринимательства и инвестиционной политики Республики Северная Осетия-Алания</w:t>
      </w:r>
      <w:r w:rsidR="00177740">
        <w:rPr>
          <w:sz w:val="28"/>
          <w:szCs w:val="28"/>
        </w:rPr>
        <w:t>:</w:t>
      </w:r>
    </w:p>
    <w:p w:rsidR="00177740" w:rsidRDefault="00177740" w:rsidP="00177740">
      <w:pPr>
        <w:ind w:firstLine="709"/>
        <w:jc w:val="both"/>
        <w:rPr>
          <w:sz w:val="28"/>
          <w:szCs w:val="28"/>
        </w:rPr>
      </w:pPr>
      <w:r w:rsidRPr="00AD3520">
        <w:rPr>
          <w:sz w:val="28"/>
          <w:szCs w:val="28"/>
        </w:rPr>
        <w:t xml:space="preserve">обеспечить реализацию </w:t>
      </w:r>
      <w:r>
        <w:rPr>
          <w:sz w:val="28"/>
          <w:szCs w:val="28"/>
        </w:rPr>
        <w:t>Г</w:t>
      </w:r>
      <w:r w:rsidRPr="00AD3520">
        <w:rPr>
          <w:sz w:val="28"/>
          <w:szCs w:val="28"/>
        </w:rPr>
        <w:t>осударственной программ</w:t>
      </w:r>
      <w:r>
        <w:rPr>
          <w:sz w:val="28"/>
          <w:szCs w:val="28"/>
        </w:rPr>
        <w:t xml:space="preserve">ы </w:t>
      </w:r>
      <w:r w:rsidRPr="00AD3520">
        <w:rPr>
          <w:sz w:val="28"/>
          <w:szCs w:val="28"/>
        </w:rPr>
        <w:t>Рес</w:t>
      </w:r>
      <w:r>
        <w:rPr>
          <w:sz w:val="28"/>
          <w:szCs w:val="28"/>
        </w:rPr>
        <w:t>публики Северная Осетия-Алания «</w:t>
      </w:r>
      <w:r w:rsidRPr="00AD3520">
        <w:rPr>
          <w:sz w:val="28"/>
          <w:szCs w:val="28"/>
        </w:rPr>
        <w:t>Поддержка и развитие малого и среднего предпринимательства в Республике Северная Осетия-Алания</w:t>
      </w:r>
      <w:r>
        <w:rPr>
          <w:sz w:val="28"/>
          <w:szCs w:val="28"/>
        </w:rPr>
        <w:t>»</w:t>
      </w:r>
      <w:r w:rsidRPr="00AD3520">
        <w:rPr>
          <w:sz w:val="28"/>
          <w:szCs w:val="28"/>
        </w:rPr>
        <w:t xml:space="preserve"> на 2014-2016 годы</w:t>
      </w:r>
      <w:r>
        <w:rPr>
          <w:sz w:val="28"/>
          <w:szCs w:val="28"/>
        </w:rPr>
        <w:t>;</w:t>
      </w:r>
    </w:p>
    <w:p w:rsidR="00177740" w:rsidRPr="00AD3520" w:rsidRDefault="00177740" w:rsidP="00177740">
      <w:pPr>
        <w:ind w:firstLine="709"/>
        <w:jc w:val="both"/>
        <w:rPr>
          <w:sz w:val="28"/>
          <w:szCs w:val="28"/>
        </w:rPr>
      </w:pPr>
      <w:r w:rsidRPr="00AD3520">
        <w:rPr>
          <w:sz w:val="28"/>
          <w:szCs w:val="28"/>
        </w:rPr>
        <w:t xml:space="preserve"> обеспечить выполнение целевых показ</w:t>
      </w:r>
      <w:r>
        <w:rPr>
          <w:sz w:val="28"/>
          <w:szCs w:val="28"/>
        </w:rPr>
        <w:t>ателей, установленных соглашением между Министерством экономического развития Российской Федерации и Правительством</w:t>
      </w:r>
      <w:r w:rsidRPr="00AD35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предоставлении субсидий из федерального бюджета бюджету Республики Северная Осетия - Алания на государственную поддержку малого и среднего предпринимательства, включая крестьянские (фермерские) хозяйства.</w:t>
      </w:r>
    </w:p>
    <w:p w:rsidR="00665B9A" w:rsidRPr="00665B9A" w:rsidRDefault="00665B9A" w:rsidP="00665B9A">
      <w:pPr>
        <w:widowControl w:val="0"/>
        <w:tabs>
          <w:tab w:val="left" w:pos="3828"/>
        </w:tabs>
        <w:ind w:firstLine="709"/>
        <w:jc w:val="both"/>
        <w:outlineLvl w:val="2"/>
        <w:rPr>
          <w:rFonts w:eastAsiaTheme="minorHAnsi"/>
          <w:bCs/>
          <w:spacing w:val="-2"/>
          <w:sz w:val="28"/>
          <w:szCs w:val="28"/>
          <w:lang w:eastAsia="en-US"/>
        </w:rPr>
      </w:pPr>
      <w:r w:rsidRPr="00665B9A">
        <w:rPr>
          <w:rFonts w:eastAsiaTheme="minorHAnsi"/>
          <w:bCs/>
          <w:spacing w:val="-2"/>
          <w:sz w:val="28"/>
          <w:szCs w:val="28"/>
          <w:lang w:eastAsia="en-US"/>
        </w:rPr>
        <w:t>продолжить отбор эффективных инвестиционных проектов для оказания государственной поддержки предприятиям и организациям в форме возмещения за счет средств республиканского бюджета части затрат на уплату процентов по банковским кредитам</w:t>
      </w:r>
      <w:r w:rsidR="002F0C6F">
        <w:rPr>
          <w:rFonts w:eastAsiaTheme="minorHAnsi"/>
          <w:bCs/>
          <w:spacing w:val="-2"/>
          <w:sz w:val="28"/>
          <w:szCs w:val="28"/>
          <w:lang w:eastAsia="en-US"/>
        </w:rPr>
        <w:t>;</w:t>
      </w:r>
    </w:p>
    <w:p w:rsidR="00665B9A" w:rsidRPr="00665B9A" w:rsidRDefault="00665B9A" w:rsidP="00665B9A">
      <w:pPr>
        <w:widowControl w:val="0"/>
        <w:tabs>
          <w:tab w:val="left" w:pos="3828"/>
        </w:tabs>
        <w:ind w:firstLine="709"/>
        <w:jc w:val="both"/>
        <w:outlineLvl w:val="2"/>
        <w:rPr>
          <w:rFonts w:eastAsiaTheme="minorHAnsi"/>
          <w:bCs/>
          <w:spacing w:val="-2"/>
          <w:sz w:val="28"/>
          <w:szCs w:val="28"/>
          <w:lang w:eastAsia="en-US"/>
        </w:rPr>
      </w:pPr>
      <w:r w:rsidRPr="00665B9A">
        <w:rPr>
          <w:rFonts w:eastAsiaTheme="minorHAnsi"/>
          <w:bCs/>
          <w:spacing w:val="-2"/>
          <w:sz w:val="28"/>
          <w:szCs w:val="28"/>
          <w:lang w:eastAsia="en-US"/>
        </w:rPr>
        <w:t xml:space="preserve">совместно с заинтересованными органами исполнительной власти Республики Северная Осетия-Алания обеспечить организацию презентации социально-экономического и инвестиционного потенциала Республики </w:t>
      </w:r>
      <w:r w:rsidRPr="00665B9A">
        <w:rPr>
          <w:rFonts w:eastAsiaTheme="minorHAnsi"/>
          <w:bCs/>
          <w:spacing w:val="-2"/>
          <w:sz w:val="28"/>
          <w:szCs w:val="28"/>
          <w:lang w:eastAsia="en-US"/>
        </w:rPr>
        <w:lastRenderedPageBreak/>
        <w:t>Северная Осетия-Алания на Международном инвестиционном форуме «Сочи-2014».</w:t>
      </w:r>
    </w:p>
    <w:p w:rsidR="00E50F6A" w:rsidRPr="00072F68" w:rsidRDefault="00341B28" w:rsidP="00E50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097D" w:rsidRPr="00072F68">
        <w:rPr>
          <w:sz w:val="28"/>
          <w:szCs w:val="28"/>
        </w:rPr>
        <w:t xml:space="preserve">. </w:t>
      </w:r>
      <w:proofErr w:type="gramStart"/>
      <w:r w:rsidR="00E50F6A" w:rsidRPr="00072F68">
        <w:rPr>
          <w:sz w:val="28"/>
          <w:szCs w:val="28"/>
        </w:rPr>
        <w:t>В целях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для населения информации и технологий Комитету Республики Северная Осетия-Алания по информационным технологиям и массовым коммуникациям продолжить реализацию мер, направленных на выполнение мероприятий</w:t>
      </w:r>
      <w:r w:rsidR="002F0C6F">
        <w:rPr>
          <w:sz w:val="28"/>
          <w:szCs w:val="28"/>
        </w:rPr>
        <w:t xml:space="preserve"> Г</w:t>
      </w:r>
      <w:r w:rsidR="00E50F6A" w:rsidRPr="00072F68">
        <w:rPr>
          <w:sz w:val="28"/>
          <w:szCs w:val="28"/>
        </w:rPr>
        <w:t>осударственной программ</w:t>
      </w:r>
      <w:r w:rsidR="002F0C6F">
        <w:rPr>
          <w:sz w:val="28"/>
          <w:szCs w:val="28"/>
        </w:rPr>
        <w:t>ы</w:t>
      </w:r>
      <w:r w:rsidR="00E50F6A" w:rsidRPr="00072F68">
        <w:rPr>
          <w:sz w:val="28"/>
          <w:szCs w:val="28"/>
        </w:rPr>
        <w:t xml:space="preserve"> «Развитие информационного общества Республики Северная Осетия-Алания на 2014-2016 годы».</w:t>
      </w:r>
      <w:proofErr w:type="gramEnd"/>
      <w:r w:rsidR="00B43D35" w:rsidRPr="00072F68">
        <w:rPr>
          <w:sz w:val="28"/>
          <w:szCs w:val="28"/>
        </w:rPr>
        <w:t xml:space="preserve"> </w:t>
      </w:r>
      <w:r w:rsidR="00E50F6A" w:rsidRPr="00072F68">
        <w:rPr>
          <w:sz w:val="28"/>
          <w:szCs w:val="28"/>
        </w:rPr>
        <w:t xml:space="preserve">Рекомендовать органам местного самоуправления </w:t>
      </w:r>
      <w:proofErr w:type="spellStart"/>
      <w:r w:rsidR="00E50F6A" w:rsidRPr="00072F68">
        <w:rPr>
          <w:sz w:val="28"/>
          <w:szCs w:val="28"/>
        </w:rPr>
        <w:t>г</w:t>
      </w:r>
      <w:proofErr w:type="gramStart"/>
      <w:r w:rsidR="00E50F6A" w:rsidRPr="00072F68">
        <w:rPr>
          <w:sz w:val="28"/>
          <w:szCs w:val="28"/>
        </w:rPr>
        <w:t>.В</w:t>
      </w:r>
      <w:proofErr w:type="gramEnd"/>
      <w:r w:rsidR="00E50F6A" w:rsidRPr="00072F68">
        <w:rPr>
          <w:sz w:val="28"/>
          <w:szCs w:val="28"/>
        </w:rPr>
        <w:t>ладикавказ</w:t>
      </w:r>
      <w:proofErr w:type="spellEnd"/>
      <w:r w:rsidR="00E50F6A" w:rsidRPr="00072F68">
        <w:rPr>
          <w:sz w:val="28"/>
          <w:szCs w:val="28"/>
        </w:rPr>
        <w:t xml:space="preserve"> и </w:t>
      </w:r>
      <w:r w:rsidR="00177740">
        <w:rPr>
          <w:sz w:val="28"/>
          <w:szCs w:val="28"/>
        </w:rPr>
        <w:t xml:space="preserve">муниципальных </w:t>
      </w:r>
      <w:r w:rsidR="00E50F6A" w:rsidRPr="00072F68">
        <w:rPr>
          <w:sz w:val="28"/>
          <w:szCs w:val="28"/>
        </w:rPr>
        <w:t>районов республики совместно с Комитетом</w:t>
      </w:r>
      <w:r w:rsidR="002F0C6F">
        <w:rPr>
          <w:sz w:val="28"/>
          <w:szCs w:val="28"/>
        </w:rPr>
        <w:t xml:space="preserve"> </w:t>
      </w:r>
      <w:r w:rsidR="002F0C6F" w:rsidRPr="00072F68">
        <w:rPr>
          <w:sz w:val="28"/>
          <w:szCs w:val="28"/>
        </w:rPr>
        <w:t>Республики Северная Осетия-Алания по информационным технологиям и массовым коммуникациям</w:t>
      </w:r>
      <w:r w:rsidR="00E50F6A" w:rsidRPr="00072F68">
        <w:rPr>
          <w:sz w:val="28"/>
          <w:szCs w:val="28"/>
        </w:rPr>
        <w:t xml:space="preserve"> рассмотреть вопросы внедрения новых услуг подвижной и радиотелефонной связи на территории Республики Северная Осетия-Алания.</w:t>
      </w:r>
    </w:p>
    <w:p w:rsidR="00536233" w:rsidRPr="00072F68" w:rsidRDefault="00341B28" w:rsidP="00536233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536233" w:rsidRPr="00ED628D">
        <w:rPr>
          <w:sz w:val="28"/>
          <w:szCs w:val="28"/>
        </w:rPr>
        <w:t xml:space="preserve">. </w:t>
      </w:r>
      <w:proofErr w:type="gramStart"/>
      <w:r w:rsidR="00536233" w:rsidRPr="00ED628D">
        <w:rPr>
          <w:sz w:val="28"/>
          <w:szCs w:val="28"/>
        </w:rPr>
        <w:t>Поручить</w:t>
      </w:r>
      <w:r w:rsidR="00ED628D" w:rsidRPr="00ED628D">
        <w:rPr>
          <w:sz w:val="28"/>
          <w:szCs w:val="28"/>
        </w:rPr>
        <w:t xml:space="preserve"> Министерству финансов</w:t>
      </w:r>
      <w:r w:rsidR="002F0C6F">
        <w:rPr>
          <w:sz w:val="28"/>
          <w:szCs w:val="28"/>
        </w:rPr>
        <w:t xml:space="preserve"> Республики Северная Осетия-Алания </w:t>
      </w:r>
      <w:r w:rsidR="00ED628D" w:rsidRPr="00ED628D">
        <w:rPr>
          <w:sz w:val="28"/>
          <w:szCs w:val="28"/>
        </w:rPr>
        <w:t xml:space="preserve"> и </w:t>
      </w:r>
      <w:r w:rsidR="00536233" w:rsidRPr="00ED628D">
        <w:rPr>
          <w:sz w:val="28"/>
          <w:szCs w:val="28"/>
        </w:rPr>
        <w:t>органам исполнительной власти Республики Северная Осетия-Алания</w:t>
      </w:r>
      <w:r w:rsidR="00ED628D" w:rsidRPr="00ED628D">
        <w:rPr>
          <w:sz w:val="28"/>
          <w:szCs w:val="28"/>
        </w:rPr>
        <w:t>,</w:t>
      </w:r>
      <w:r w:rsidR="00536233" w:rsidRPr="00ED628D">
        <w:rPr>
          <w:sz w:val="28"/>
          <w:szCs w:val="28"/>
        </w:rPr>
        <w:t xml:space="preserve"> </w:t>
      </w:r>
      <w:r w:rsidR="00536233" w:rsidRPr="00072F68">
        <w:rPr>
          <w:color w:val="000000" w:themeColor="text1"/>
          <w:sz w:val="28"/>
          <w:szCs w:val="28"/>
        </w:rPr>
        <w:t>рекомендовать органам местного самоуправления муниципальных образований Республики Северная Осетия-Алания обеспечить реализацию плана мероприятий по увеличению поступлений налоговых и неналоговых доходов, оптимизации расходов и совершенствованию долговой политики в Республике Северная Осетия-Алания и муниципальных образованиях на 2013-2016 годы, утвержденного постановлением Правительства Республики Северная Осетия-Алания от 15 ноября 2013 года</w:t>
      </w:r>
      <w:proofErr w:type="gramEnd"/>
      <w:r w:rsidR="00536233" w:rsidRPr="00072F68">
        <w:rPr>
          <w:color w:val="000000" w:themeColor="text1"/>
          <w:sz w:val="28"/>
          <w:szCs w:val="28"/>
        </w:rPr>
        <w:t xml:space="preserve"> № 430.</w:t>
      </w:r>
    </w:p>
    <w:p w:rsidR="00536233" w:rsidRPr="00072F68" w:rsidRDefault="00341B28" w:rsidP="00536233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072F68" w:rsidRPr="00072F68">
        <w:rPr>
          <w:color w:val="000000" w:themeColor="text1"/>
          <w:sz w:val="28"/>
          <w:szCs w:val="28"/>
        </w:rPr>
        <w:t xml:space="preserve">. </w:t>
      </w:r>
      <w:r w:rsidR="00536233" w:rsidRPr="00072F68">
        <w:rPr>
          <w:color w:val="000000" w:themeColor="text1"/>
          <w:sz w:val="28"/>
          <w:szCs w:val="28"/>
        </w:rPr>
        <w:t xml:space="preserve">Министерству промышленной и транспортной политики Республики Северная Осетия-Алания, Министерству сельского хозяйства и продовольствия Республики Северная Осетия-Алания, Министерству строительства, энергетики и жилищно-коммунального хозяйства Республики Северная Осетия-Алания разработать до конца 2014 года комплекс мероприятий, направленных на снижение доли убыточных </w:t>
      </w:r>
      <w:r w:rsidR="001F78F8">
        <w:rPr>
          <w:color w:val="000000" w:themeColor="text1"/>
          <w:sz w:val="28"/>
          <w:szCs w:val="28"/>
        </w:rPr>
        <w:t xml:space="preserve">государственных </w:t>
      </w:r>
      <w:r w:rsidR="00536233" w:rsidRPr="00072F68">
        <w:rPr>
          <w:color w:val="000000" w:themeColor="text1"/>
          <w:sz w:val="28"/>
          <w:szCs w:val="28"/>
        </w:rPr>
        <w:t>предприятий.</w:t>
      </w:r>
    </w:p>
    <w:p w:rsidR="00DE5DEF" w:rsidRPr="00072F68" w:rsidRDefault="003C097D" w:rsidP="00072F68">
      <w:pPr>
        <w:widowControl w:val="0"/>
        <w:tabs>
          <w:tab w:val="left" w:pos="4424"/>
        </w:tabs>
        <w:ind w:firstLine="708"/>
        <w:contextualSpacing/>
        <w:jc w:val="both"/>
        <w:rPr>
          <w:sz w:val="28"/>
          <w:szCs w:val="28"/>
        </w:rPr>
      </w:pPr>
      <w:r w:rsidRPr="00072F68">
        <w:rPr>
          <w:sz w:val="28"/>
          <w:szCs w:val="28"/>
        </w:rPr>
        <w:t>1</w:t>
      </w:r>
      <w:r w:rsidR="00E50F6A" w:rsidRPr="00072F68">
        <w:rPr>
          <w:sz w:val="28"/>
          <w:szCs w:val="28"/>
        </w:rPr>
        <w:t>2</w:t>
      </w:r>
      <w:r w:rsidRPr="00072F68">
        <w:rPr>
          <w:sz w:val="28"/>
          <w:szCs w:val="28"/>
        </w:rPr>
        <w:t xml:space="preserve">. </w:t>
      </w:r>
      <w:proofErr w:type="gramStart"/>
      <w:r w:rsidR="00DE5DEF" w:rsidRPr="00072F68">
        <w:rPr>
          <w:sz w:val="28"/>
          <w:szCs w:val="28"/>
        </w:rPr>
        <w:t>Контроль за</w:t>
      </w:r>
      <w:proofErr w:type="gramEnd"/>
      <w:r w:rsidR="00DE5DEF" w:rsidRPr="00072F68">
        <w:rPr>
          <w:sz w:val="28"/>
          <w:szCs w:val="28"/>
        </w:rPr>
        <w:t xml:space="preserve"> исполнением настоя</w:t>
      </w:r>
      <w:r w:rsidR="00F61252" w:rsidRPr="00072F68">
        <w:rPr>
          <w:sz w:val="28"/>
          <w:szCs w:val="28"/>
        </w:rPr>
        <w:t>щего распоряжения возложить на З</w:t>
      </w:r>
      <w:r w:rsidR="00DE5DEF" w:rsidRPr="00072F68">
        <w:rPr>
          <w:sz w:val="28"/>
          <w:szCs w:val="28"/>
        </w:rPr>
        <w:t>аместител</w:t>
      </w:r>
      <w:r w:rsidR="00F61252" w:rsidRPr="00072F68">
        <w:rPr>
          <w:sz w:val="28"/>
          <w:szCs w:val="28"/>
        </w:rPr>
        <w:t>я</w:t>
      </w:r>
      <w:r w:rsidR="00DE5DEF" w:rsidRPr="00072F68">
        <w:rPr>
          <w:sz w:val="28"/>
          <w:szCs w:val="28"/>
        </w:rPr>
        <w:t xml:space="preserve"> Председателя Правительства Республики Северная Осетия-Алания</w:t>
      </w:r>
      <w:r w:rsidR="00F61252" w:rsidRPr="00072F68">
        <w:rPr>
          <w:sz w:val="28"/>
          <w:szCs w:val="28"/>
        </w:rPr>
        <w:t xml:space="preserve"> К.Э. </w:t>
      </w:r>
      <w:proofErr w:type="spellStart"/>
      <w:r w:rsidR="00F61252" w:rsidRPr="00072F68">
        <w:rPr>
          <w:sz w:val="28"/>
          <w:szCs w:val="28"/>
        </w:rPr>
        <w:t>Габисова</w:t>
      </w:r>
      <w:proofErr w:type="spellEnd"/>
      <w:r w:rsidR="00DE5DEF" w:rsidRPr="00072F68">
        <w:rPr>
          <w:sz w:val="28"/>
          <w:szCs w:val="28"/>
        </w:rPr>
        <w:t>.</w:t>
      </w:r>
    </w:p>
    <w:p w:rsidR="00DE5DEF" w:rsidRDefault="00DE5DEF" w:rsidP="002C163A">
      <w:pPr>
        <w:pStyle w:val="a4"/>
        <w:widowControl w:val="0"/>
        <w:tabs>
          <w:tab w:val="left" w:pos="993"/>
        </w:tabs>
        <w:ind w:firstLine="709"/>
        <w:rPr>
          <w:szCs w:val="28"/>
        </w:rPr>
      </w:pPr>
    </w:p>
    <w:p w:rsidR="00177740" w:rsidRPr="00072F68" w:rsidRDefault="00177740" w:rsidP="002C163A">
      <w:pPr>
        <w:pStyle w:val="a4"/>
        <w:widowControl w:val="0"/>
        <w:tabs>
          <w:tab w:val="left" w:pos="993"/>
        </w:tabs>
        <w:ind w:firstLine="709"/>
        <w:rPr>
          <w:szCs w:val="28"/>
        </w:rPr>
      </w:pPr>
    </w:p>
    <w:p w:rsidR="00375C58" w:rsidRPr="00072F68" w:rsidRDefault="00375C58" w:rsidP="002C163A">
      <w:pPr>
        <w:pStyle w:val="a4"/>
        <w:widowControl w:val="0"/>
        <w:tabs>
          <w:tab w:val="left" w:pos="993"/>
        </w:tabs>
        <w:ind w:firstLine="709"/>
        <w:rPr>
          <w:szCs w:val="28"/>
        </w:rPr>
      </w:pPr>
    </w:p>
    <w:p w:rsidR="00DE5DEF" w:rsidRPr="00072F68" w:rsidRDefault="00DE5DEF" w:rsidP="00DE5DEF">
      <w:pPr>
        <w:pStyle w:val="a4"/>
        <w:widowControl w:val="0"/>
        <w:spacing w:line="264" w:lineRule="auto"/>
        <w:rPr>
          <w:szCs w:val="28"/>
        </w:rPr>
      </w:pPr>
      <w:r w:rsidRPr="00072F68">
        <w:rPr>
          <w:szCs w:val="28"/>
        </w:rPr>
        <w:t xml:space="preserve">       Председатель Правительства</w:t>
      </w:r>
    </w:p>
    <w:p w:rsidR="00545010" w:rsidRPr="00072F68" w:rsidRDefault="00DE5DEF" w:rsidP="00341B28">
      <w:pPr>
        <w:pStyle w:val="a4"/>
        <w:widowControl w:val="0"/>
        <w:spacing w:line="264" w:lineRule="auto"/>
        <w:rPr>
          <w:bCs/>
          <w:szCs w:val="28"/>
        </w:rPr>
      </w:pPr>
      <w:r w:rsidRPr="00072F68">
        <w:rPr>
          <w:szCs w:val="28"/>
        </w:rPr>
        <w:t xml:space="preserve">Республики Северная Осетия-Алания                                                </w:t>
      </w:r>
      <w:r w:rsidR="00775863" w:rsidRPr="00072F68">
        <w:rPr>
          <w:szCs w:val="28"/>
        </w:rPr>
        <w:t xml:space="preserve"> </w:t>
      </w:r>
      <w:r w:rsidR="00D94FD6" w:rsidRPr="00072F68">
        <w:rPr>
          <w:szCs w:val="28"/>
        </w:rPr>
        <w:t xml:space="preserve">  </w:t>
      </w:r>
      <w:r w:rsidR="00775863" w:rsidRPr="00072F68">
        <w:rPr>
          <w:szCs w:val="28"/>
        </w:rPr>
        <w:t xml:space="preserve"> </w:t>
      </w:r>
      <w:r w:rsidRPr="00072F68">
        <w:rPr>
          <w:szCs w:val="28"/>
        </w:rPr>
        <w:t xml:space="preserve">С. </w:t>
      </w:r>
      <w:proofErr w:type="spellStart"/>
      <w:r w:rsidRPr="00072F68">
        <w:rPr>
          <w:szCs w:val="28"/>
        </w:rPr>
        <w:t>Такоев</w:t>
      </w:r>
      <w:proofErr w:type="spellEnd"/>
    </w:p>
    <w:p w:rsidR="00545010" w:rsidRPr="00072F68" w:rsidRDefault="00545010" w:rsidP="00082F3C">
      <w:pPr>
        <w:spacing w:line="264" w:lineRule="auto"/>
        <w:jc w:val="center"/>
        <w:rPr>
          <w:bCs/>
          <w:sz w:val="28"/>
          <w:szCs w:val="28"/>
        </w:rPr>
      </w:pPr>
    </w:p>
    <w:p w:rsidR="00F2616A" w:rsidRPr="00072F68" w:rsidRDefault="00F2616A" w:rsidP="00082F3C">
      <w:pPr>
        <w:spacing w:line="264" w:lineRule="auto"/>
        <w:jc w:val="center"/>
        <w:rPr>
          <w:bCs/>
          <w:sz w:val="28"/>
          <w:szCs w:val="28"/>
        </w:rPr>
      </w:pPr>
    </w:p>
    <w:p w:rsidR="00C00740" w:rsidRPr="00072F68" w:rsidRDefault="00C00740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072F68" w:rsidRDefault="00082F3C" w:rsidP="00082F3C">
      <w:pPr>
        <w:spacing w:line="264" w:lineRule="auto"/>
        <w:jc w:val="center"/>
        <w:rPr>
          <w:bCs/>
          <w:sz w:val="28"/>
          <w:szCs w:val="28"/>
        </w:rPr>
      </w:pPr>
      <w:r w:rsidRPr="00072F68">
        <w:rPr>
          <w:bCs/>
          <w:sz w:val="28"/>
          <w:szCs w:val="28"/>
        </w:rPr>
        <w:t>СОГЛАСОВАНО</w:t>
      </w:r>
    </w:p>
    <w:p w:rsidR="00082F3C" w:rsidRPr="00072F68" w:rsidRDefault="00082F3C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Pr="00072F68" w:rsidRDefault="00082F3C" w:rsidP="00082F3C">
      <w:pPr>
        <w:jc w:val="center"/>
        <w:rPr>
          <w:bCs/>
          <w:sz w:val="28"/>
          <w:szCs w:val="28"/>
        </w:rPr>
      </w:pPr>
    </w:p>
    <w:tbl>
      <w:tblPr>
        <w:tblW w:w="9491" w:type="dxa"/>
        <w:tblLook w:val="01E0" w:firstRow="1" w:lastRow="1" w:firstColumn="1" w:lastColumn="1" w:noHBand="0" w:noVBand="0"/>
      </w:tblPr>
      <w:tblGrid>
        <w:gridCol w:w="4785"/>
        <w:gridCol w:w="4706"/>
      </w:tblGrid>
      <w:tr w:rsidR="00FC5EE8" w:rsidRPr="00072F68" w:rsidTr="00934468">
        <w:tc>
          <w:tcPr>
            <w:tcW w:w="4785" w:type="dxa"/>
          </w:tcPr>
          <w:p w:rsidR="00FC5EE8" w:rsidRPr="00072F68" w:rsidRDefault="00FC5EE8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Хадиков</w:t>
            </w:r>
            <w:proofErr w:type="spellEnd"/>
            <w:r w:rsidRPr="00072F68">
              <w:rPr>
                <w:sz w:val="28"/>
                <w:szCs w:val="28"/>
              </w:rPr>
              <w:t xml:space="preserve"> А.Т.____________________</w:t>
            </w:r>
          </w:p>
        </w:tc>
        <w:tc>
          <w:tcPr>
            <w:tcW w:w="4706" w:type="dxa"/>
          </w:tcPr>
          <w:p w:rsidR="00FC5EE8" w:rsidRPr="00072F68" w:rsidRDefault="00F01F5D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Таболов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="00185C43">
              <w:rPr>
                <w:sz w:val="28"/>
                <w:szCs w:val="28"/>
              </w:rPr>
              <w:t>_</w:t>
            </w:r>
            <w:r w:rsidR="00FC5EE8" w:rsidRPr="00072F68">
              <w:rPr>
                <w:sz w:val="28"/>
                <w:szCs w:val="28"/>
              </w:rPr>
              <w:t>___________________</w:t>
            </w:r>
          </w:p>
        </w:tc>
      </w:tr>
      <w:tr w:rsidR="00FC5EE8" w:rsidRPr="00072F68" w:rsidTr="00934468">
        <w:tc>
          <w:tcPr>
            <w:tcW w:w="4785" w:type="dxa"/>
          </w:tcPr>
          <w:p w:rsidR="00FC5EE8" w:rsidRPr="00072F68" w:rsidRDefault="00FC5EE8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Базров</w:t>
            </w:r>
            <w:proofErr w:type="spellEnd"/>
            <w:r w:rsidRPr="00072F68">
              <w:rPr>
                <w:sz w:val="28"/>
                <w:szCs w:val="28"/>
              </w:rPr>
              <w:t xml:space="preserve"> В.С.______________________</w:t>
            </w:r>
          </w:p>
        </w:tc>
        <w:tc>
          <w:tcPr>
            <w:tcW w:w="4706" w:type="dxa"/>
          </w:tcPr>
          <w:p w:rsidR="00FC5EE8" w:rsidRPr="00072F68" w:rsidRDefault="00763E77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</w:t>
            </w:r>
            <w:proofErr w:type="spellEnd"/>
            <w:r>
              <w:rPr>
                <w:sz w:val="28"/>
                <w:szCs w:val="28"/>
              </w:rPr>
              <w:t xml:space="preserve"> В.В. __________________</w:t>
            </w: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6B397E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072F68">
              <w:rPr>
                <w:sz w:val="28"/>
                <w:szCs w:val="28"/>
              </w:rPr>
              <w:t>Беликов Р.Т. _____________________</w:t>
            </w:r>
          </w:p>
        </w:tc>
        <w:tc>
          <w:tcPr>
            <w:tcW w:w="4706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Ортабаев</w:t>
            </w:r>
            <w:proofErr w:type="spellEnd"/>
            <w:r w:rsidRPr="00072F68">
              <w:rPr>
                <w:sz w:val="28"/>
                <w:szCs w:val="28"/>
              </w:rPr>
              <w:t xml:space="preserve"> В.Б.____________________ </w:t>
            </w:r>
          </w:p>
        </w:tc>
      </w:tr>
      <w:tr w:rsidR="00F8769A" w:rsidRPr="00072F68" w:rsidTr="00D96548">
        <w:trPr>
          <w:trHeight w:val="387"/>
        </w:trPr>
        <w:tc>
          <w:tcPr>
            <w:tcW w:w="4785" w:type="dxa"/>
          </w:tcPr>
          <w:p w:rsidR="00F8769A" w:rsidRPr="00072F68" w:rsidRDefault="00F8769A" w:rsidP="00D24B3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Габисов</w:t>
            </w:r>
            <w:proofErr w:type="spellEnd"/>
            <w:r w:rsidRPr="00072F68">
              <w:rPr>
                <w:sz w:val="28"/>
                <w:szCs w:val="28"/>
              </w:rPr>
              <w:t xml:space="preserve"> К.Э. _____________________</w:t>
            </w:r>
          </w:p>
        </w:tc>
        <w:tc>
          <w:tcPr>
            <w:tcW w:w="4706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D96548">
        <w:trPr>
          <w:trHeight w:val="387"/>
        </w:trPr>
        <w:tc>
          <w:tcPr>
            <w:tcW w:w="4785" w:type="dxa"/>
          </w:tcPr>
          <w:p w:rsidR="00F8769A" w:rsidRPr="00072F68" w:rsidRDefault="00F8769A" w:rsidP="00CC49B7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Зангионов</w:t>
            </w:r>
            <w:proofErr w:type="spellEnd"/>
            <w:r w:rsidRPr="00072F68">
              <w:rPr>
                <w:sz w:val="28"/>
                <w:szCs w:val="28"/>
              </w:rPr>
              <w:t xml:space="preserve"> В.Г. ___________________</w:t>
            </w:r>
          </w:p>
        </w:tc>
        <w:tc>
          <w:tcPr>
            <w:tcW w:w="4706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974436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Келехсаев</w:t>
            </w:r>
            <w:proofErr w:type="spellEnd"/>
            <w:r>
              <w:rPr>
                <w:sz w:val="28"/>
                <w:szCs w:val="28"/>
              </w:rPr>
              <w:t xml:space="preserve"> Р.К.___________________</w:t>
            </w:r>
          </w:p>
        </w:tc>
        <w:tc>
          <w:tcPr>
            <w:tcW w:w="4706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76051C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Кесельбренер</w:t>
            </w:r>
            <w:proofErr w:type="spellEnd"/>
            <w:r w:rsidRPr="00072F68">
              <w:rPr>
                <w:sz w:val="28"/>
                <w:szCs w:val="28"/>
              </w:rPr>
              <w:t xml:space="preserve"> Л.Я.________________</w:t>
            </w:r>
          </w:p>
        </w:tc>
        <w:tc>
          <w:tcPr>
            <w:tcW w:w="4706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072F68">
              <w:rPr>
                <w:sz w:val="28"/>
                <w:szCs w:val="28"/>
              </w:rPr>
              <w:t>Корректор_______________________</w:t>
            </w:r>
          </w:p>
        </w:tc>
      </w:tr>
      <w:tr w:rsidR="00F8769A" w:rsidRPr="00072F68" w:rsidTr="00D96548">
        <w:trPr>
          <w:trHeight w:val="493"/>
        </w:trPr>
        <w:tc>
          <w:tcPr>
            <w:tcW w:w="4785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Ализов</w:t>
            </w:r>
            <w:proofErr w:type="spellEnd"/>
            <w:r w:rsidRPr="00072F68">
              <w:rPr>
                <w:sz w:val="28"/>
                <w:szCs w:val="28"/>
              </w:rPr>
              <w:t xml:space="preserve"> К.А. _____________________</w:t>
            </w:r>
          </w:p>
        </w:tc>
        <w:tc>
          <w:tcPr>
            <w:tcW w:w="4706" w:type="dxa"/>
          </w:tcPr>
          <w:p w:rsidR="00F8769A" w:rsidRPr="00072F68" w:rsidRDefault="00F8769A" w:rsidP="00A96BDD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F8769A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Бесолов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Pr="00072F68">
              <w:rPr>
                <w:sz w:val="28"/>
                <w:szCs w:val="28"/>
              </w:rPr>
              <w:t>_____________________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Джибилов</w:t>
            </w:r>
            <w:proofErr w:type="spellEnd"/>
            <w:r w:rsidRPr="00072F68">
              <w:rPr>
                <w:sz w:val="28"/>
                <w:szCs w:val="28"/>
              </w:rPr>
              <w:t xml:space="preserve"> А.О. 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Диамбеков</w:t>
            </w:r>
            <w:proofErr w:type="spellEnd"/>
            <w:r>
              <w:rPr>
                <w:sz w:val="28"/>
                <w:szCs w:val="28"/>
              </w:rPr>
              <w:t xml:space="preserve"> А.С.__________________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Засеев</w:t>
            </w:r>
            <w:proofErr w:type="spellEnd"/>
            <w:r w:rsidRPr="00072F68">
              <w:rPr>
                <w:sz w:val="28"/>
                <w:szCs w:val="28"/>
              </w:rPr>
              <w:t xml:space="preserve"> Р.К._______________________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072F68">
              <w:rPr>
                <w:sz w:val="28"/>
                <w:szCs w:val="28"/>
              </w:rPr>
              <w:t>Царева Н.В._____________________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F8769A" w:rsidP="002941A8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72F68">
              <w:rPr>
                <w:sz w:val="28"/>
                <w:szCs w:val="28"/>
              </w:rPr>
              <w:t>Дзансолов</w:t>
            </w:r>
            <w:proofErr w:type="spellEnd"/>
            <w:r w:rsidRPr="00072F68">
              <w:rPr>
                <w:sz w:val="28"/>
                <w:szCs w:val="28"/>
              </w:rPr>
              <w:t xml:space="preserve"> С.В. ___________________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8769A" w:rsidRPr="00072F68" w:rsidTr="00934468">
        <w:tc>
          <w:tcPr>
            <w:tcW w:w="4785" w:type="dxa"/>
          </w:tcPr>
          <w:p w:rsidR="00F8769A" w:rsidRPr="00072F68" w:rsidRDefault="008909F7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Каболова</w:t>
            </w:r>
            <w:proofErr w:type="spellEnd"/>
            <w:r>
              <w:rPr>
                <w:sz w:val="28"/>
                <w:szCs w:val="28"/>
              </w:rPr>
              <w:t xml:space="preserve"> Л.Х. ___________________</w:t>
            </w:r>
          </w:p>
        </w:tc>
        <w:tc>
          <w:tcPr>
            <w:tcW w:w="4706" w:type="dxa"/>
          </w:tcPr>
          <w:p w:rsidR="00F8769A" w:rsidRPr="00072F68" w:rsidRDefault="00F8769A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909F7" w:rsidRPr="00072F68" w:rsidTr="00934468">
        <w:tc>
          <w:tcPr>
            <w:tcW w:w="4785" w:type="dxa"/>
          </w:tcPr>
          <w:p w:rsidR="008909F7" w:rsidRDefault="008909F7" w:rsidP="006F1D23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Казбеков</w:t>
            </w:r>
            <w:proofErr w:type="spellEnd"/>
            <w:r>
              <w:rPr>
                <w:sz w:val="28"/>
                <w:szCs w:val="28"/>
              </w:rPr>
              <w:t xml:space="preserve"> Г.К.____________________</w:t>
            </w:r>
          </w:p>
        </w:tc>
        <w:tc>
          <w:tcPr>
            <w:tcW w:w="4706" w:type="dxa"/>
          </w:tcPr>
          <w:p w:rsidR="008909F7" w:rsidRPr="00072F68" w:rsidRDefault="008909F7" w:rsidP="0093446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73BA" w:rsidRPr="00072F68" w:rsidRDefault="004173BA" w:rsidP="00082F3C">
      <w:pPr>
        <w:spacing w:line="264" w:lineRule="auto"/>
        <w:jc w:val="center"/>
        <w:rPr>
          <w:bCs/>
          <w:sz w:val="28"/>
          <w:szCs w:val="28"/>
        </w:rPr>
      </w:pPr>
    </w:p>
    <w:p w:rsidR="004173BA" w:rsidRPr="00072F68" w:rsidRDefault="004173BA" w:rsidP="00082F3C">
      <w:pPr>
        <w:spacing w:line="264" w:lineRule="auto"/>
        <w:jc w:val="center"/>
        <w:rPr>
          <w:bCs/>
          <w:sz w:val="28"/>
          <w:szCs w:val="28"/>
        </w:rPr>
      </w:pPr>
    </w:p>
    <w:p w:rsidR="00082F3C" w:rsidRDefault="00082F3C" w:rsidP="00082F3C">
      <w:pPr>
        <w:pStyle w:val="a5"/>
        <w:jc w:val="left"/>
        <w:rPr>
          <w:sz w:val="20"/>
        </w:rPr>
      </w:pPr>
    </w:p>
    <w:p w:rsidR="00341B28" w:rsidRDefault="00341B28" w:rsidP="00082F3C">
      <w:pPr>
        <w:pStyle w:val="a5"/>
        <w:jc w:val="left"/>
        <w:rPr>
          <w:sz w:val="20"/>
        </w:rPr>
      </w:pPr>
    </w:p>
    <w:p w:rsidR="002F0C6F" w:rsidRDefault="002F0C6F" w:rsidP="00082F3C">
      <w:pPr>
        <w:pStyle w:val="a5"/>
        <w:jc w:val="left"/>
        <w:rPr>
          <w:sz w:val="20"/>
        </w:rPr>
      </w:pPr>
    </w:p>
    <w:p w:rsidR="002F0C6F" w:rsidRDefault="002F0C6F" w:rsidP="00082F3C">
      <w:pPr>
        <w:pStyle w:val="a5"/>
        <w:jc w:val="left"/>
        <w:rPr>
          <w:sz w:val="20"/>
        </w:rPr>
      </w:pPr>
    </w:p>
    <w:p w:rsidR="002F0C6F" w:rsidRDefault="002F0C6F" w:rsidP="00082F3C">
      <w:pPr>
        <w:pStyle w:val="a5"/>
        <w:jc w:val="left"/>
        <w:rPr>
          <w:sz w:val="20"/>
        </w:rPr>
      </w:pPr>
    </w:p>
    <w:p w:rsidR="002F0C6F" w:rsidRDefault="002F0C6F" w:rsidP="00082F3C">
      <w:pPr>
        <w:pStyle w:val="a5"/>
        <w:jc w:val="left"/>
        <w:rPr>
          <w:sz w:val="20"/>
        </w:rPr>
      </w:pPr>
    </w:p>
    <w:p w:rsidR="002F0C6F" w:rsidRDefault="002F0C6F" w:rsidP="00082F3C">
      <w:pPr>
        <w:pStyle w:val="a5"/>
        <w:jc w:val="left"/>
        <w:rPr>
          <w:sz w:val="20"/>
        </w:rPr>
      </w:pPr>
    </w:p>
    <w:p w:rsidR="00341B28" w:rsidRPr="00072F68" w:rsidRDefault="00341B28" w:rsidP="00082F3C">
      <w:pPr>
        <w:pStyle w:val="a5"/>
        <w:jc w:val="left"/>
        <w:rPr>
          <w:sz w:val="20"/>
        </w:rPr>
      </w:pPr>
    </w:p>
    <w:p w:rsidR="00082F3C" w:rsidRPr="00072F68" w:rsidRDefault="00082F3C" w:rsidP="00082F3C">
      <w:pPr>
        <w:pStyle w:val="a5"/>
        <w:jc w:val="left"/>
        <w:rPr>
          <w:sz w:val="20"/>
        </w:rPr>
      </w:pPr>
    </w:p>
    <w:p w:rsidR="006C7ABC" w:rsidRPr="00072F68" w:rsidRDefault="006C7ABC" w:rsidP="00082F3C">
      <w:pPr>
        <w:pStyle w:val="a5"/>
        <w:jc w:val="left"/>
        <w:rPr>
          <w:sz w:val="20"/>
        </w:rPr>
      </w:pPr>
    </w:p>
    <w:p w:rsidR="00082F3C" w:rsidRPr="00072F68" w:rsidRDefault="00082F3C" w:rsidP="00082F3C">
      <w:pPr>
        <w:pStyle w:val="a5"/>
        <w:jc w:val="left"/>
        <w:rPr>
          <w:sz w:val="20"/>
        </w:rPr>
      </w:pPr>
    </w:p>
    <w:p w:rsidR="00D43795" w:rsidRPr="00072F68" w:rsidRDefault="00D43795" w:rsidP="007E16A1">
      <w:pPr>
        <w:widowControl w:val="0"/>
        <w:rPr>
          <w:sz w:val="20"/>
        </w:rPr>
      </w:pPr>
    </w:p>
    <w:p w:rsidR="007E16A1" w:rsidRPr="00072F68" w:rsidRDefault="00F8769A" w:rsidP="007E16A1">
      <w:pPr>
        <w:widowControl w:val="0"/>
        <w:rPr>
          <w:sz w:val="20"/>
        </w:rPr>
      </w:pPr>
      <w:proofErr w:type="spellStart"/>
      <w:r>
        <w:rPr>
          <w:sz w:val="20"/>
        </w:rPr>
        <w:t>Сланов</w:t>
      </w:r>
      <w:proofErr w:type="spellEnd"/>
      <w:r>
        <w:rPr>
          <w:sz w:val="20"/>
        </w:rPr>
        <w:t xml:space="preserve"> А.Э.</w:t>
      </w:r>
    </w:p>
    <w:p w:rsidR="00E07873" w:rsidRPr="00F93D52" w:rsidRDefault="0031501B" w:rsidP="003A19F9">
      <w:pPr>
        <w:pStyle w:val="a5"/>
        <w:jc w:val="left"/>
        <w:rPr>
          <w:sz w:val="20"/>
        </w:rPr>
      </w:pPr>
      <w:r w:rsidRPr="00072F68">
        <w:rPr>
          <w:sz w:val="20"/>
        </w:rPr>
        <w:t>53-</w:t>
      </w:r>
      <w:r w:rsidR="00F8769A">
        <w:rPr>
          <w:sz w:val="20"/>
        </w:rPr>
        <w:t>38</w:t>
      </w:r>
      <w:r w:rsidRPr="00072F68">
        <w:rPr>
          <w:sz w:val="20"/>
        </w:rPr>
        <w:t>-7</w:t>
      </w:r>
      <w:r w:rsidR="00F8769A">
        <w:rPr>
          <w:sz w:val="20"/>
        </w:rPr>
        <w:t>2</w:t>
      </w:r>
    </w:p>
    <w:sectPr w:rsidR="00E07873" w:rsidRPr="00F93D52" w:rsidSect="00BB1FAC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AE" w:rsidRDefault="008525AE">
      <w:r>
        <w:separator/>
      </w:r>
    </w:p>
  </w:endnote>
  <w:endnote w:type="continuationSeparator" w:id="0">
    <w:p w:rsidR="008525AE" w:rsidRDefault="0085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AE" w:rsidRDefault="008525AE">
      <w:r>
        <w:separator/>
      </w:r>
    </w:p>
  </w:footnote>
  <w:footnote w:type="continuationSeparator" w:id="0">
    <w:p w:rsidR="008525AE" w:rsidRDefault="0085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53" w:rsidRDefault="00744953" w:rsidP="004B6D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953" w:rsidRDefault="007449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0313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41B28" w:rsidRPr="00341B28" w:rsidRDefault="00341B28">
        <w:pPr>
          <w:pStyle w:val="a6"/>
          <w:jc w:val="center"/>
          <w:rPr>
            <w:sz w:val="16"/>
            <w:szCs w:val="16"/>
          </w:rPr>
        </w:pPr>
        <w:r w:rsidRPr="00341B28">
          <w:rPr>
            <w:sz w:val="16"/>
            <w:szCs w:val="16"/>
          </w:rPr>
          <w:fldChar w:fldCharType="begin"/>
        </w:r>
        <w:r w:rsidRPr="00341B28">
          <w:rPr>
            <w:sz w:val="16"/>
            <w:szCs w:val="16"/>
          </w:rPr>
          <w:instrText>PAGE   \* MERGEFORMAT</w:instrText>
        </w:r>
        <w:r w:rsidRPr="00341B28">
          <w:rPr>
            <w:sz w:val="16"/>
            <w:szCs w:val="16"/>
          </w:rPr>
          <w:fldChar w:fldCharType="separate"/>
        </w:r>
        <w:r w:rsidR="007D1538" w:rsidRPr="007D1538">
          <w:rPr>
            <w:noProof/>
            <w:sz w:val="16"/>
            <w:szCs w:val="16"/>
            <w:lang w:val="ru-RU"/>
          </w:rPr>
          <w:t>5</w:t>
        </w:r>
        <w:r w:rsidRPr="00341B28">
          <w:rPr>
            <w:sz w:val="16"/>
            <w:szCs w:val="16"/>
          </w:rPr>
          <w:fldChar w:fldCharType="end"/>
        </w:r>
      </w:p>
    </w:sdtContent>
  </w:sdt>
  <w:p w:rsidR="00341B28" w:rsidRDefault="00341B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AB8"/>
    <w:multiLevelType w:val="hybridMultilevel"/>
    <w:tmpl w:val="65FA8DD8"/>
    <w:lvl w:ilvl="0" w:tplc="03DECEDE">
      <w:start w:val="1"/>
      <w:numFmt w:val="decimal"/>
      <w:lvlText w:val="%1."/>
      <w:lvlJc w:val="left"/>
      <w:pPr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308DA"/>
    <w:multiLevelType w:val="hybridMultilevel"/>
    <w:tmpl w:val="C6EA814E"/>
    <w:lvl w:ilvl="0" w:tplc="03DECED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D6214"/>
    <w:multiLevelType w:val="hybridMultilevel"/>
    <w:tmpl w:val="5028916E"/>
    <w:lvl w:ilvl="0" w:tplc="36E8CD1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9"/>
    <w:rsid w:val="0000266E"/>
    <w:rsid w:val="000045BF"/>
    <w:rsid w:val="000063E8"/>
    <w:rsid w:val="00011B53"/>
    <w:rsid w:val="000137F9"/>
    <w:rsid w:val="00014AF5"/>
    <w:rsid w:val="0002264B"/>
    <w:rsid w:val="00022E9A"/>
    <w:rsid w:val="000234CB"/>
    <w:rsid w:val="00027471"/>
    <w:rsid w:val="00032A1E"/>
    <w:rsid w:val="00037815"/>
    <w:rsid w:val="00042125"/>
    <w:rsid w:val="00043475"/>
    <w:rsid w:val="00043EA5"/>
    <w:rsid w:val="00052827"/>
    <w:rsid w:val="00062197"/>
    <w:rsid w:val="00065E9B"/>
    <w:rsid w:val="00067327"/>
    <w:rsid w:val="00067739"/>
    <w:rsid w:val="00072BEE"/>
    <w:rsid w:val="00072F68"/>
    <w:rsid w:val="000737BE"/>
    <w:rsid w:val="00073E4E"/>
    <w:rsid w:val="0007711A"/>
    <w:rsid w:val="00077703"/>
    <w:rsid w:val="00077F35"/>
    <w:rsid w:val="00082F3C"/>
    <w:rsid w:val="00084D03"/>
    <w:rsid w:val="000A13BA"/>
    <w:rsid w:val="000A2E59"/>
    <w:rsid w:val="000A2FE7"/>
    <w:rsid w:val="000A36B2"/>
    <w:rsid w:val="000B4BDD"/>
    <w:rsid w:val="000B5163"/>
    <w:rsid w:val="000B6CBC"/>
    <w:rsid w:val="000C06E6"/>
    <w:rsid w:val="000C264B"/>
    <w:rsid w:val="000C31B0"/>
    <w:rsid w:val="000C53AF"/>
    <w:rsid w:val="000C6265"/>
    <w:rsid w:val="000C6FC4"/>
    <w:rsid w:val="000D733A"/>
    <w:rsid w:val="000E1491"/>
    <w:rsid w:val="000E1899"/>
    <w:rsid w:val="000F0DA2"/>
    <w:rsid w:val="000F1CD6"/>
    <w:rsid w:val="000F518F"/>
    <w:rsid w:val="000F75AB"/>
    <w:rsid w:val="000F79FA"/>
    <w:rsid w:val="001008BD"/>
    <w:rsid w:val="00100B8C"/>
    <w:rsid w:val="00101D68"/>
    <w:rsid w:val="0010201D"/>
    <w:rsid w:val="00104369"/>
    <w:rsid w:val="00110911"/>
    <w:rsid w:val="0011145C"/>
    <w:rsid w:val="001118E2"/>
    <w:rsid w:val="00112D8D"/>
    <w:rsid w:val="00115293"/>
    <w:rsid w:val="00120D2B"/>
    <w:rsid w:val="0012129C"/>
    <w:rsid w:val="001246FC"/>
    <w:rsid w:val="00130E7F"/>
    <w:rsid w:val="00131A12"/>
    <w:rsid w:val="00132421"/>
    <w:rsid w:val="001341DA"/>
    <w:rsid w:val="00134A30"/>
    <w:rsid w:val="00136FA1"/>
    <w:rsid w:val="001370A0"/>
    <w:rsid w:val="00144F6C"/>
    <w:rsid w:val="00145CEE"/>
    <w:rsid w:val="00146177"/>
    <w:rsid w:val="00146261"/>
    <w:rsid w:val="00146C91"/>
    <w:rsid w:val="00147479"/>
    <w:rsid w:val="00151A22"/>
    <w:rsid w:val="00151BBE"/>
    <w:rsid w:val="00152508"/>
    <w:rsid w:val="0015432E"/>
    <w:rsid w:val="00155296"/>
    <w:rsid w:val="00161B19"/>
    <w:rsid w:val="00162040"/>
    <w:rsid w:val="00165FF1"/>
    <w:rsid w:val="00170FBF"/>
    <w:rsid w:val="0017182C"/>
    <w:rsid w:val="00171CE4"/>
    <w:rsid w:val="00174940"/>
    <w:rsid w:val="00177740"/>
    <w:rsid w:val="00177E50"/>
    <w:rsid w:val="0018032E"/>
    <w:rsid w:val="00180B56"/>
    <w:rsid w:val="00182089"/>
    <w:rsid w:val="00183272"/>
    <w:rsid w:val="00183D12"/>
    <w:rsid w:val="001849AA"/>
    <w:rsid w:val="00184E40"/>
    <w:rsid w:val="0018501D"/>
    <w:rsid w:val="00185C43"/>
    <w:rsid w:val="00195F24"/>
    <w:rsid w:val="00196944"/>
    <w:rsid w:val="001A056A"/>
    <w:rsid w:val="001A2706"/>
    <w:rsid w:val="001A2F80"/>
    <w:rsid w:val="001A3883"/>
    <w:rsid w:val="001A732C"/>
    <w:rsid w:val="001B1227"/>
    <w:rsid w:val="001B4394"/>
    <w:rsid w:val="001B4681"/>
    <w:rsid w:val="001C12FD"/>
    <w:rsid w:val="001D0460"/>
    <w:rsid w:val="001D5BDE"/>
    <w:rsid w:val="001D6ABC"/>
    <w:rsid w:val="001D709B"/>
    <w:rsid w:val="001E1631"/>
    <w:rsid w:val="001E3391"/>
    <w:rsid w:val="001E48E2"/>
    <w:rsid w:val="001E5C1D"/>
    <w:rsid w:val="001E6734"/>
    <w:rsid w:val="001E7AED"/>
    <w:rsid w:val="001F1EE3"/>
    <w:rsid w:val="001F2123"/>
    <w:rsid w:val="001F3EFE"/>
    <w:rsid w:val="001F41AD"/>
    <w:rsid w:val="001F4B0E"/>
    <w:rsid w:val="001F555E"/>
    <w:rsid w:val="001F78F8"/>
    <w:rsid w:val="002005AF"/>
    <w:rsid w:val="002017A0"/>
    <w:rsid w:val="00202774"/>
    <w:rsid w:val="00206142"/>
    <w:rsid w:val="002075E3"/>
    <w:rsid w:val="00212A81"/>
    <w:rsid w:val="00212DFE"/>
    <w:rsid w:val="0021350E"/>
    <w:rsid w:val="00215BD5"/>
    <w:rsid w:val="002204EB"/>
    <w:rsid w:val="00221A09"/>
    <w:rsid w:val="00221C0A"/>
    <w:rsid w:val="00226755"/>
    <w:rsid w:val="00233978"/>
    <w:rsid w:val="002372D5"/>
    <w:rsid w:val="00237F96"/>
    <w:rsid w:val="002402E3"/>
    <w:rsid w:val="0024046D"/>
    <w:rsid w:val="00245B9A"/>
    <w:rsid w:val="00246EA5"/>
    <w:rsid w:val="002473BF"/>
    <w:rsid w:val="00250D69"/>
    <w:rsid w:val="00252BC1"/>
    <w:rsid w:val="00253407"/>
    <w:rsid w:val="00253764"/>
    <w:rsid w:val="00253BB8"/>
    <w:rsid w:val="00253DD1"/>
    <w:rsid w:val="00256396"/>
    <w:rsid w:val="002579D1"/>
    <w:rsid w:val="0026177B"/>
    <w:rsid w:val="002617C5"/>
    <w:rsid w:val="002679F2"/>
    <w:rsid w:val="00271495"/>
    <w:rsid w:val="0027514F"/>
    <w:rsid w:val="00275F42"/>
    <w:rsid w:val="002763C7"/>
    <w:rsid w:val="002811C9"/>
    <w:rsid w:val="0028310A"/>
    <w:rsid w:val="00285729"/>
    <w:rsid w:val="00292F2C"/>
    <w:rsid w:val="0029511E"/>
    <w:rsid w:val="00296D7E"/>
    <w:rsid w:val="0029713E"/>
    <w:rsid w:val="002A1D27"/>
    <w:rsid w:val="002A3F3B"/>
    <w:rsid w:val="002A515D"/>
    <w:rsid w:val="002B2EFE"/>
    <w:rsid w:val="002B5648"/>
    <w:rsid w:val="002C04A1"/>
    <w:rsid w:val="002C163A"/>
    <w:rsid w:val="002C372B"/>
    <w:rsid w:val="002C7180"/>
    <w:rsid w:val="002D0F24"/>
    <w:rsid w:val="002D1445"/>
    <w:rsid w:val="002D4160"/>
    <w:rsid w:val="002E55AA"/>
    <w:rsid w:val="002E5B5E"/>
    <w:rsid w:val="002F0C6F"/>
    <w:rsid w:val="002F30EF"/>
    <w:rsid w:val="002F3B77"/>
    <w:rsid w:val="002F73F6"/>
    <w:rsid w:val="002F7521"/>
    <w:rsid w:val="003043A5"/>
    <w:rsid w:val="003052F9"/>
    <w:rsid w:val="0031501B"/>
    <w:rsid w:val="00320D9E"/>
    <w:rsid w:val="0032182E"/>
    <w:rsid w:val="00322675"/>
    <w:rsid w:val="00322C4E"/>
    <w:rsid w:val="003254C1"/>
    <w:rsid w:val="00325D92"/>
    <w:rsid w:val="00331D46"/>
    <w:rsid w:val="00333120"/>
    <w:rsid w:val="00340EB3"/>
    <w:rsid w:val="00341B28"/>
    <w:rsid w:val="00343599"/>
    <w:rsid w:val="003435E6"/>
    <w:rsid w:val="00345C51"/>
    <w:rsid w:val="003460E7"/>
    <w:rsid w:val="00347B44"/>
    <w:rsid w:val="00350E40"/>
    <w:rsid w:val="003518E6"/>
    <w:rsid w:val="0035234A"/>
    <w:rsid w:val="00355BF3"/>
    <w:rsid w:val="00361265"/>
    <w:rsid w:val="0036243A"/>
    <w:rsid w:val="0036688D"/>
    <w:rsid w:val="003701C9"/>
    <w:rsid w:val="003711FA"/>
    <w:rsid w:val="00371908"/>
    <w:rsid w:val="00375797"/>
    <w:rsid w:val="00375C58"/>
    <w:rsid w:val="003774FA"/>
    <w:rsid w:val="00383CE1"/>
    <w:rsid w:val="003862EA"/>
    <w:rsid w:val="00395671"/>
    <w:rsid w:val="003A02D8"/>
    <w:rsid w:val="003A19F9"/>
    <w:rsid w:val="003A48CE"/>
    <w:rsid w:val="003A5015"/>
    <w:rsid w:val="003B0257"/>
    <w:rsid w:val="003B05A8"/>
    <w:rsid w:val="003B2C9A"/>
    <w:rsid w:val="003B4168"/>
    <w:rsid w:val="003B5114"/>
    <w:rsid w:val="003B5D13"/>
    <w:rsid w:val="003C097D"/>
    <w:rsid w:val="003C152F"/>
    <w:rsid w:val="003C5592"/>
    <w:rsid w:val="003C5982"/>
    <w:rsid w:val="003C5C59"/>
    <w:rsid w:val="003D0BE3"/>
    <w:rsid w:val="003D4123"/>
    <w:rsid w:val="003D518E"/>
    <w:rsid w:val="003E6453"/>
    <w:rsid w:val="003E763F"/>
    <w:rsid w:val="003E7FCF"/>
    <w:rsid w:val="003F01C7"/>
    <w:rsid w:val="003F3108"/>
    <w:rsid w:val="003F7F81"/>
    <w:rsid w:val="00400350"/>
    <w:rsid w:val="004062F1"/>
    <w:rsid w:val="004074A4"/>
    <w:rsid w:val="00410356"/>
    <w:rsid w:val="00411F0B"/>
    <w:rsid w:val="0041213D"/>
    <w:rsid w:val="00413540"/>
    <w:rsid w:val="004173BA"/>
    <w:rsid w:val="00422200"/>
    <w:rsid w:val="00427377"/>
    <w:rsid w:val="00427CC9"/>
    <w:rsid w:val="00432210"/>
    <w:rsid w:val="00435608"/>
    <w:rsid w:val="00436307"/>
    <w:rsid w:val="004373F8"/>
    <w:rsid w:val="0044219E"/>
    <w:rsid w:val="0044280E"/>
    <w:rsid w:val="004431C5"/>
    <w:rsid w:val="00443466"/>
    <w:rsid w:val="00444D92"/>
    <w:rsid w:val="00446E81"/>
    <w:rsid w:val="0045697A"/>
    <w:rsid w:val="0045757A"/>
    <w:rsid w:val="00460F90"/>
    <w:rsid w:val="00462E0B"/>
    <w:rsid w:val="00464712"/>
    <w:rsid w:val="004651E2"/>
    <w:rsid w:val="004657F3"/>
    <w:rsid w:val="00467220"/>
    <w:rsid w:val="004722F9"/>
    <w:rsid w:val="00472EE9"/>
    <w:rsid w:val="00473275"/>
    <w:rsid w:val="00476E07"/>
    <w:rsid w:val="00476EB4"/>
    <w:rsid w:val="0048013A"/>
    <w:rsid w:val="00480B79"/>
    <w:rsid w:val="004810AA"/>
    <w:rsid w:val="004866BD"/>
    <w:rsid w:val="004871AA"/>
    <w:rsid w:val="0049018A"/>
    <w:rsid w:val="00490B1E"/>
    <w:rsid w:val="004911F7"/>
    <w:rsid w:val="004947EB"/>
    <w:rsid w:val="00494E14"/>
    <w:rsid w:val="00496B02"/>
    <w:rsid w:val="004A21E9"/>
    <w:rsid w:val="004A40AA"/>
    <w:rsid w:val="004A54FD"/>
    <w:rsid w:val="004A5EF1"/>
    <w:rsid w:val="004A6C33"/>
    <w:rsid w:val="004B1310"/>
    <w:rsid w:val="004B1EEE"/>
    <w:rsid w:val="004B6DB3"/>
    <w:rsid w:val="004C1497"/>
    <w:rsid w:val="004C4EE9"/>
    <w:rsid w:val="004C6055"/>
    <w:rsid w:val="004D1BDF"/>
    <w:rsid w:val="004D5129"/>
    <w:rsid w:val="004E051B"/>
    <w:rsid w:val="004E0B80"/>
    <w:rsid w:val="004E1A40"/>
    <w:rsid w:val="004E3821"/>
    <w:rsid w:val="004E3E44"/>
    <w:rsid w:val="004E5BBE"/>
    <w:rsid w:val="004E6D14"/>
    <w:rsid w:val="004F15E5"/>
    <w:rsid w:val="004F1D4F"/>
    <w:rsid w:val="0050101B"/>
    <w:rsid w:val="005036D2"/>
    <w:rsid w:val="0050435D"/>
    <w:rsid w:val="00505FE7"/>
    <w:rsid w:val="00511E8E"/>
    <w:rsid w:val="00512ABF"/>
    <w:rsid w:val="005132A0"/>
    <w:rsid w:val="00517C60"/>
    <w:rsid w:val="00523DF1"/>
    <w:rsid w:val="00526691"/>
    <w:rsid w:val="005267C0"/>
    <w:rsid w:val="00526AF8"/>
    <w:rsid w:val="00533C40"/>
    <w:rsid w:val="005349F0"/>
    <w:rsid w:val="00534F62"/>
    <w:rsid w:val="00536233"/>
    <w:rsid w:val="00545010"/>
    <w:rsid w:val="00545FD2"/>
    <w:rsid w:val="00546BFD"/>
    <w:rsid w:val="005470B1"/>
    <w:rsid w:val="00550ABD"/>
    <w:rsid w:val="005564C1"/>
    <w:rsid w:val="00556EE7"/>
    <w:rsid w:val="005614F9"/>
    <w:rsid w:val="00565CD5"/>
    <w:rsid w:val="00565D45"/>
    <w:rsid w:val="005713C4"/>
    <w:rsid w:val="00573204"/>
    <w:rsid w:val="00576304"/>
    <w:rsid w:val="00581842"/>
    <w:rsid w:val="005851D6"/>
    <w:rsid w:val="00592203"/>
    <w:rsid w:val="00594000"/>
    <w:rsid w:val="00594ABD"/>
    <w:rsid w:val="00595C6C"/>
    <w:rsid w:val="005A10DD"/>
    <w:rsid w:val="005A1C29"/>
    <w:rsid w:val="005A463D"/>
    <w:rsid w:val="005A701E"/>
    <w:rsid w:val="005A75BD"/>
    <w:rsid w:val="005B0F3B"/>
    <w:rsid w:val="005B743A"/>
    <w:rsid w:val="005C1282"/>
    <w:rsid w:val="005C69E8"/>
    <w:rsid w:val="005C6D52"/>
    <w:rsid w:val="005D3BE2"/>
    <w:rsid w:val="005D42C2"/>
    <w:rsid w:val="005E1384"/>
    <w:rsid w:val="005E47E9"/>
    <w:rsid w:val="005E78FE"/>
    <w:rsid w:val="005F03E1"/>
    <w:rsid w:val="005F2113"/>
    <w:rsid w:val="005F2745"/>
    <w:rsid w:val="00612370"/>
    <w:rsid w:val="006125A8"/>
    <w:rsid w:val="0061354E"/>
    <w:rsid w:val="00613C6B"/>
    <w:rsid w:val="00615550"/>
    <w:rsid w:val="006158D6"/>
    <w:rsid w:val="006204E7"/>
    <w:rsid w:val="0062232E"/>
    <w:rsid w:val="00625314"/>
    <w:rsid w:val="0063394A"/>
    <w:rsid w:val="006533A8"/>
    <w:rsid w:val="00660830"/>
    <w:rsid w:val="00662902"/>
    <w:rsid w:val="00665418"/>
    <w:rsid w:val="00665B9A"/>
    <w:rsid w:val="00667353"/>
    <w:rsid w:val="00671EF3"/>
    <w:rsid w:val="006759FF"/>
    <w:rsid w:val="00676D54"/>
    <w:rsid w:val="006806B2"/>
    <w:rsid w:val="00683B7E"/>
    <w:rsid w:val="00685AF9"/>
    <w:rsid w:val="00686536"/>
    <w:rsid w:val="00686F8F"/>
    <w:rsid w:val="0069103C"/>
    <w:rsid w:val="00695DBD"/>
    <w:rsid w:val="00697A93"/>
    <w:rsid w:val="00697B31"/>
    <w:rsid w:val="006A3036"/>
    <w:rsid w:val="006A424A"/>
    <w:rsid w:val="006A554C"/>
    <w:rsid w:val="006B046B"/>
    <w:rsid w:val="006B1051"/>
    <w:rsid w:val="006B233E"/>
    <w:rsid w:val="006B33FE"/>
    <w:rsid w:val="006B4687"/>
    <w:rsid w:val="006B5379"/>
    <w:rsid w:val="006B5A62"/>
    <w:rsid w:val="006B7B97"/>
    <w:rsid w:val="006C233F"/>
    <w:rsid w:val="006C23EE"/>
    <w:rsid w:val="006C4D4F"/>
    <w:rsid w:val="006C6221"/>
    <w:rsid w:val="006C7ABC"/>
    <w:rsid w:val="006D0FD7"/>
    <w:rsid w:val="006D1737"/>
    <w:rsid w:val="006D1F55"/>
    <w:rsid w:val="006D3743"/>
    <w:rsid w:val="006D5A82"/>
    <w:rsid w:val="006E0945"/>
    <w:rsid w:val="006E493F"/>
    <w:rsid w:val="006E622A"/>
    <w:rsid w:val="006E7B66"/>
    <w:rsid w:val="006E7D31"/>
    <w:rsid w:val="006F1D23"/>
    <w:rsid w:val="006F3FB5"/>
    <w:rsid w:val="006F48F0"/>
    <w:rsid w:val="006F5C73"/>
    <w:rsid w:val="006F644B"/>
    <w:rsid w:val="006F67D6"/>
    <w:rsid w:val="00700213"/>
    <w:rsid w:val="00701DA3"/>
    <w:rsid w:val="0070291A"/>
    <w:rsid w:val="007030C1"/>
    <w:rsid w:val="0070360E"/>
    <w:rsid w:val="00703661"/>
    <w:rsid w:val="00704320"/>
    <w:rsid w:val="00704CE5"/>
    <w:rsid w:val="00705567"/>
    <w:rsid w:val="0071368A"/>
    <w:rsid w:val="0072197C"/>
    <w:rsid w:val="007231BE"/>
    <w:rsid w:val="007278FA"/>
    <w:rsid w:val="00730591"/>
    <w:rsid w:val="00731DAF"/>
    <w:rsid w:val="00733794"/>
    <w:rsid w:val="0073444F"/>
    <w:rsid w:val="00736F4F"/>
    <w:rsid w:val="00740B49"/>
    <w:rsid w:val="00744953"/>
    <w:rsid w:val="007453CE"/>
    <w:rsid w:val="00750CC9"/>
    <w:rsid w:val="00750DE5"/>
    <w:rsid w:val="007527E4"/>
    <w:rsid w:val="0075751D"/>
    <w:rsid w:val="00763E77"/>
    <w:rsid w:val="00770CF2"/>
    <w:rsid w:val="00773238"/>
    <w:rsid w:val="00775863"/>
    <w:rsid w:val="00775F7F"/>
    <w:rsid w:val="00777AC6"/>
    <w:rsid w:val="0078118D"/>
    <w:rsid w:val="0078730F"/>
    <w:rsid w:val="00787B7C"/>
    <w:rsid w:val="007919CD"/>
    <w:rsid w:val="00791EF3"/>
    <w:rsid w:val="0079223E"/>
    <w:rsid w:val="007932FA"/>
    <w:rsid w:val="007938A0"/>
    <w:rsid w:val="0079464B"/>
    <w:rsid w:val="00794ACF"/>
    <w:rsid w:val="007A179E"/>
    <w:rsid w:val="007A187E"/>
    <w:rsid w:val="007A33CB"/>
    <w:rsid w:val="007A605A"/>
    <w:rsid w:val="007B3402"/>
    <w:rsid w:val="007C1216"/>
    <w:rsid w:val="007C1C20"/>
    <w:rsid w:val="007C36B1"/>
    <w:rsid w:val="007C3F7B"/>
    <w:rsid w:val="007C57A2"/>
    <w:rsid w:val="007D0243"/>
    <w:rsid w:val="007D1538"/>
    <w:rsid w:val="007D31E7"/>
    <w:rsid w:val="007D4508"/>
    <w:rsid w:val="007D524B"/>
    <w:rsid w:val="007D5AFC"/>
    <w:rsid w:val="007E0907"/>
    <w:rsid w:val="007E16A1"/>
    <w:rsid w:val="007E2BEC"/>
    <w:rsid w:val="007E3B1B"/>
    <w:rsid w:val="007F1716"/>
    <w:rsid w:val="007F57E9"/>
    <w:rsid w:val="007F5ED6"/>
    <w:rsid w:val="007F6FDA"/>
    <w:rsid w:val="00802282"/>
    <w:rsid w:val="00813965"/>
    <w:rsid w:val="00813AD1"/>
    <w:rsid w:val="00826980"/>
    <w:rsid w:val="00826C19"/>
    <w:rsid w:val="00827A22"/>
    <w:rsid w:val="00827DF6"/>
    <w:rsid w:val="00831D50"/>
    <w:rsid w:val="00832C49"/>
    <w:rsid w:val="008341F9"/>
    <w:rsid w:val="0084356A"/>
    <w:rsid w:val="008525AE"/>
    <w:rsid w:val="00856691"/>
    <w:rsid w:val="0086183A"/>
    <w:rsid w:val="00862D88"/>
    <w:rsid w:val="008642E7"/>
    <w:rsid w:val="008649E5"/>
    <w:rsid w:val="00870213"/>
    <w:rsid w:val="00874E1F"/>
    <w:rsid w:val="00880118"/>
    <w:rsid w:val="008815B4"/>
    <w:rsid w:val="00882BA8"/>
    <w:rsid w:val="00883664"/>
    <w:rsid w:val="00884EE6"/>
    <w:rsid w:val="00885A0F"/>
    <w:rsid w:val="00890378"/>
    <w:rsid w:val="008909F7"/>
    <w:rsid w:val="00893F03"/>
    <w:rsid w:val="008946C1"/>
    <w:rsid w:val="008952BF"/>
    <w:rsid w:val="00895B16"/>
    <w:rsid w:val="00895E8F"/>
    <w:rsid w:val="008A0803"/>
    <w:rsid w:val="008A3448"/>
    <w:rsid w:val="008A7D6F"/>
    <w:rsid w:val="008B0084"/>
    <w:rsid w:val="008B1208"/>
    <w:rsid w:val="008B1600"/>
    <w:rsid w:val="008B5658"/>
    <w:rsid w:val="008B56DB"/>
    <w:rsid w:val="008B5ACB"/>
    <w:rsid w:val="008B6606"/>
    <w:rsid w:val="008B7571"/>
    <w:rsid w:val="008C34C3"/>
    <w:rsid w:val="008C3A24"/>
    <w:rsid w:val="008C68AE"/>
    <w:rsid w:val="008C7D18"/>
    <w:rsid w:val="008D34FD"/>
    <w:rsid w:val="008D430B"/>
    <w:rsid w:val="008D611C"/>
    <w:rsid w:val="008E1E90"/>
    <w:rsid w:val="008E25E7"/>
    <w:rsid w:val="008E5F75"/>
    <w:rsid w:val="008E7011"/>
    <w:rsid w:val="008E7735"/>
    <w:rsid w:val="008F0CCE"/>
    <w:rsid w:val="008F1864"/>
    <w:rsid w:val="00901CAC"/>
    <w:rsid w:val="00905F25"/>
    <w:rsid w:val="009062CA"/>
    <w:rsid w:val="00906692"/>
    <w:rsid w:val="0091078C"/>
    <w:rsid w:val="00910EB5"/>
    <w:rsid w:val="009110CF"/>
    <w:rsid w:val="00915754"/>
    <w:rsid w:val="009308CB"/>
    <w:rsid w:val="00931035"/>
    <w:rsid w:val="00932F1D"/>
    <w:rsid w:val="00934468"/>
    <w:rsid w:val="00935E2E"/>
    <w:rsid w:val="00936324"/>
    <w:rsid w:val="00947D75"/>
    <w:rsid w:val="009558B3"/>
    <w:rsid w:val="00961572"/>
    <w:rsid w:val="00965E0A"/>
    <w:rsid w:val="009666D7"/>
    <w:rsid w:val="0097139B"/>
    <w:rsid w:val="009713FD"/>
    <w:rsid w:val="009716B1"/>
    <w:rsid w:val="00973D41"/>
    <w:rsid w:val="00974FCC"/>
    <w:rsid w:val="00975485"/>
    <w:rsid w:val="00977367"/>
    <w:rsid w:val="0098066C"/>
    <w:rsid w:val="00984C73"/>
    <w:rsid w:val="009869E6"/>
    <w:rsid w:val="00987567"/>
    <w:rsid w:val="00987ECB"/>
    <w:rsid w:val="00990980"/>
    <w:rsid w:val="00990FC2"/>
    <w:rsid w:val="00993BE7"/>
    <w:rsid w:val="0099697B"/>
    <w:rsid w:val="00997C05"/>
    <w:rsid w:val="009A21B8"/>
    <w:rsid w:val="009A2AC8"/>
    <w:rsid w:val="009A2C36"/>
    <w:rsid w:val="009A3482"/>
    <w:rsid w:val="009A60FB"/>
    <w:rsid w:val="009B331F"/>
    <w:rsid w:val="009B6DCD"/>
    <w:rsid w:val="009B6E7B"/>
    <w:rsid w:val="009C1BB3"/>
    <w:rsid w:val="009C37B7"/>
    <w:rsid w:val="009C4786"/>
    <w:rsid w:val="009C487E"/>
    <w:rsid w:val="009C663D"/>
    <w:rsid w:val="009D3BD8"/>
    <w:rsid w:val="009E0393"/>
    <w:rsid w:val="009E46D2"/>
    <w:rsid w:val="009E6B13"/>
    <w:rsid w:val="009F1C03"/>
    <w:rsid w:val="009F6422"/>
    <w:rsid w:val="00A0257A"/>
    <w:rsid w:val="00A02CD5"/>
    <w:rsid w:val="00A06A63"/>
    <w:rsid w:val="00A07718"/>
    <w:rsid w:val="00A13485"/>
    <w:rsid w:val="00A16CA1"/>
    <w:rsid w:val="00A2025C"/>
    <w:rsid w:val="00A2096F"/>
    <w:rsid w:val="00A212F4"/>
    <w:rsid w:val="00A2574F"/>
    <w:rsid w:val="00A2676F"/>
    <w:rsid w:val="00A27CD7"/>
    <w:rsid w:val="00A30D79"/>
    <w:rsid w:val="00A3370F"/>
    <w:rsid w:val="00A37B12"/>
    <w:rsid w:val="00A40B90"/>
    <w:rsid w:val="00A41C7D"/>
    <w:rsid w:val="00A42BE5"/>
    <w:rsid w:val="00A43894"/>
    <w:rsid w:val="00A43E74"/>
    <w:rsid w:val="00A43F6B"/>
    <w:rsid w:val="00A4559A"/>
    <w:rsid w:val="00A469E3"/>
    <w:rsid w:val="00A478B8"/>
    <w:rsid w:val="00A52EE8"/>
    <w:rsid w:val="00A53825"/>
    <w:rsid w:val="00A56F52"/>
    <w:rsid w:val="00A72374"/>
    <w:rsid w:val="00A76271"/>
    <w:rsid w:val="00A83ACE"/>
    <w:rsid w:val="00A83DDD"/>
    <w:rsid w:val="00A85647"/>
    <w:rsid w:val="00A86A3F"/>
    <w:rsid w:val="00A90BEF"/>
    <w:rsid w:val="00A94119"/>
    <w:rsid w:val="00A94226"/>
    <w:rsid w:val="00A9447A"/>
    <w:rsid w:val="00A96BDD"/>
    <w:rsid w:val="00AA0FB8"/>
    <w:rsid w:val="00AA10B1"/>
    <w:rsid w:val="00AA1B5F"/>
    <w:rsid w:val="00AA258C"/>
    <w:rsid w:val="00AA3447"/>
    <w:rsid w:val="00AA36DC"/>
    <w:rsid w:val="00AA391B"/>
    <w:rsid w:val="00AA43C0"/>
    <w:rsid w:val="00AA6AF6"/>
    <w:rsid w:val="00AB375A"/>
    <w:rsid w:val="00AB3EB9"/>
    <w:rsid w:val="00AB4797"/>
    <w:rsid w:val="00AB6493"/>
    <w:rsid w:val="00AC0314"/>
    <w:rsid w:val="00AC5130"/>
    <w:rsid w:val="00AC519B"/>
    <w:rsid w:val="00AC552A"/>
    <w:rsid w:val="00AC7EDB"/>
    <w:rsid w:val="00AD3EB6"/>
    <w:rsid w:val="00AD52FD"/>
    <w:rsid w:val="00AD5987"/>
    <w:rsid w:val="00AE1F78"/>
    <w:rsid w:val="00AE49C0"/>
    <w:rsid w:val="00AE7A7A"/>
    <w:rsid w:val="00AF1790"/>
    <w:rsid w:val="00AF7530"/>
    <w:rsid w:val="00AF77ED"/>
    <w:rsid w:val="00AF7A5F"/>
    <w:rsid w:val="00B01378"/>
    <w:rsid w:val="00B01498"/>
    <w:rsid w:val="00B015BE"/>
    <w:rsid w:val="00B028B0"/>
    <w:rsid w:val="00B07202"/>
    <w:rsid w:val="00B100A1"/>
    <w:rsid w:val="00B104E7"/>
    <w:rsid w:val="00B10AD3"/>
    <w:rsid w:val="00B13625"/>
    <w:rsid w:val="00B20B4E"/>
    <w:rsid w:val="00B22C77"/>
    <w:rsid w:val="00B22CFE"/>
    <w:rsid w:val="00B3095C"/>
    <w:rsid w:val="00B327D8"/>
    <w:rsid w:val="00B32E07"/>
    <w:rsid w:val="00B344A9"/>
    <w:rsid w:val="00B354B7"/>
    <w:rsid w:val="00B36FBA"/>
    <w:rsid w:val="00B41DD3"/>
    <w:rsid w:val="00B43D35"/>
    <w:rsid w:val="00B4541D"/>
    <w:rsid w:val="00B526F7"/>
    <w:rsid w:val="00B544CC"/>
    <w:rsid w:val="00B54D1A"/>
    <w:rsid w:val="00B55345"/>
    <w:rsid w:val="00B5627F"/>
    <w:rsid w:val="00B569CB"/>
    <w:rsid w:val="00B610A1"/>
    <w:rsid w:val="00B63AE6"/>
    <w:rsid w:val="00B73DBF"/>
    <w:rsid w:val="00B76687"/>
    <w:rsid w:val="00B83AA9"/>
    <w:rsid w:val="00B8412D"/>
    <w:rsid w:val="00B84510"/>
    <w:rsid w:val="00B85267"/>
    <w:rsid w:val="00B918A4"/>
    <w:rsid w:val="00B9329C"/>
    <w:rsid w:val="00B95975"/>
    <w:rsid w:val="00BA05F9"/>
    <w:rsid w:val="00BA1A8D"/>
    <w:rsid w:val="00BA4720"/>
    <w:rsid w:val="00BA5EA3"/>
    <w:rsid w:val="00BA78C1"/>
    <w:rsid w:val="00BB1C71"/>
    <w:rsid w:val="00BB1FAC"/>
    <w:rsid w:val="00BB2019"/>
    <w:rsid w:val="00BB522B"/>
    <w:rsid w:val="00BC0B0E"/>
    <w:rsid w:val="00BC308E"/>
    <w:rsid w:val="00BC5CE2"/>
    <w:rsid w:val="00BC76F4"/>
    <w:rsid w:val="00BD4614"/>
    <w:rsid w:val="00BD6265"/>
    <w:rsid w:val="00BD77FE"/>
    <w:rsid w:val="00BE2DB1"/>
    <w:rsid w:val="00BF3AF5"/>
    <w:rsid w:val="00C00740"/>
    <w:rsid w:val="00C031E8"/>
    <w:rsid w:val="00C038F9"/>
    <w:rsid w:val="00C15D5B"/>
    <w:rsid w:val="00C1613B"/>
    <w:rsid w:val="00C2086A"/>
    <w:rsid w:val="00C20DF5"/>
    <w:rsid w:val="00C2244B"/>
    <w:rsid w:val="00C26BAF"/>
    <w:rsid w:val="00C26D60"/>
    <w:rsid w:val="00C31A8A"/>
    <w:rsid w:val="00C324D6"/>
    <w:rsid w:val="00C33CA7"/>
    <w:rsid w:val="00C3495E"/>
    <w:rsid w:val="00C3643E"/>
    <w:rsid w:val="00C36970"/>
    <w:rsid w:val="00C400F7"/>
    <w:rsid w:val="00C46A7D"/>
    <w:rsid w:val="00C47E29"/>
    <w:rsid w:val="00C51E11"/>
    <w:rsid w:val="00C51EBB"/>
    <w:rsid w:val="00C53BC1"/>
    <w:rsid w:val="00C550D5"/>
    <w:rsid w:val="00C55FAD"/>
    <w:rsid w:val="00C61598"/>
    <w:rsid w:val="00C657F3"/>
    <w:rsid w:val="00C700ED"/>
    <w:rsid w:val="00C72A26"/>
    <w:rsid w:val="00C73A89"/>
    <w:rsid w:val="00C74CC9"/>
    <w:rsid w:val="00C76563"/>
    <w:rsid w:val="00C76768"/>
    <w:rsid w:val="00C820FF"/>
    <w:rsid w:val="00C8219A"/>
    <w:rsid w:val="00C84314"/>
    <w:rsid w:val="00C91A67"/>
    <w:rsid w:val="00C92C7A"/>
    <w:rsid w:val="00C9459D"/>
    <w:rsid w:val="00C966DE"/>
    <w:rsid w:val="00C96BC6"/>
    <w:rsid w:val="00C975CF"/>
    <w:rsid w:val="00CB2597"/>
    <w:rsid w:val="00CB5E5D"/>
    <w:rsid w:val="00CB6A89"/>
    <w:rsid w:val="00CB6AC8"/>
    <w:rsid w:val="00CB7713"/>
    <w:rsid w:val="00CC0425"/>
    <w:rsid w:val="00CC096A"/>
    <w:rsid w:val="00CC0DC1"/>
    <w:rsid w:val="00CC79BA"/>
    <w:rsid w:val="00CC7E0F"/>
    <w:rsid w:val="00CD276D"/>
    <w:rsid w:val="00CD2A78"/>
    <w:rsid w:val="00CD4C4F"/>
    <w:rsid w:val="00CD6F14"/>
    <w:rsid w:val="00CD7864"/>
    <w:rsid w:val="00CE3BA1"/>
    <w:rsid w:val="00CE47CE"/>
    <w:rsid w:val="00CE6973"/>
    <w:rsid w:val="00CE7F87"/>
    <w:rsid w:val="00CF2ED8"/>
    <w:rsid w:val="00CF5C6F"/>
    <w:rsid w:val="00CF6517"/>
    <w:rsid w:val="00D01E6C"/>
    <w:rsid w:val="00D01F31"/>
    <w:rsid w:val="00D028C8"/>
    <w:rsid w:val="00D06F57"/>
    <w:rsid w:val="00D1255D"/>
    <w:rsid w:val="00D14133"/>
    <w:rsid w:val="00D20980"/>
    <w:rsid w:val="00D23333"/>
    <w:rsid w:val="00D25AE1"/>
    <w:rsid w:val="00D25ED6"/>
    <w:rsid w:val="00D2774A"/>
    <w:rsid w:val="00D35AAC"/>
    <w:rsid w:val="00D41AD6"/>
    <w:rsid w:val="00D41F75"/>
    <w:rsid w:val="00D43795"/>
    <w:rsid w:val="00D45C44"/>
    <w:rsid w:val="00D46122"/>
    <w:rsid w:val="00D475D2"/>
    <w:rsid w:val="00D57177"/>
    <w:rsid w:val="00D66325"/>
    <w:rsid w:val="00D679A8"/>
    <w:rsid w:val="00D71299"/>
    <w:rsid w:val="00D71628"/>
    <w:rsid w:val="00D75FAC"/>
    <w:rsid w:val="00D8682A"/>
    <w:rsid w:val="00D8725E"/>
    <w:rsid w:val="00D874B1"/>
    <w:rsid w:val="00D94FD6"/>
    <w:rsid w:val="00D96548"/>
    <w:rsid w:val="00DA6795"/>
    <w:rsid w:val="00DB0C98"/>
    <w:rsid w:val="00DB18F8"/>
    <w:rsid w:val="00DB2724"/>
    <w:rsid w:val="00DB2822"/>
    <w:rsid w:val="00DB358C"/>
    <w:rsid w:val="00DB421A"/>
    <w:rsid w:val="00DC0D3D"/>
    <w:rsid w:val="00DC1A4C"/>
    <w:rsid w:val="00DC669A"/>
    <w:rsid w:val="00DC752C"/>
    <w:rsid w:val="00DD1767"/>
    <w:rsid w:val="00DD1B2B"/>
    <w:rsid w:val="00DD398D"/>
    <w:rsid w:val="00DD5742"/>
    <w:rsid w:val="00DD717C"/>
    <w:rsid w:val="00DE1088"/>
    <w:rsid w:val="00DE11A5"/>
    <w:rsid w:val="00DE2917"/>
    <w:rsid w:val="00DE37D1"/>
    <w:rsid w:val="00DE3CEB"/>
    <w:rsid w:val="00DE5DEF"/>
    <w:rsid w:val="00DF04F3"/>
    <w:rsid w:val="00DF06B4"/>
    <w:rsid w:val="00DF0F7C"/>
    <w:rsid w:val="00DF1119"/>
    <w:rsid w:val="00DF38C5"/>
    <w:rsid w:val="00DF5E68"/>
    <w:rsid w:val="00DF5F5E"/>
    <w:rsid w:val="00DF6676"/>
    <w:rsid w:val="00E06FC0"/>
    <w:rsid w:val="00E07873"/>
    <w:rsid w:val="00E07BE3"/>
    <w:rsid w:val="00E10030"/>
    <w:rsid w:val="00E164C3"/>
    <w:rsid w:val="00E25696"/>
    <w:rsid w:val="00E336CD"/>
    <w:rsid w:val="00E37311"/>
    <w:rsid w:val="00E41A88"/>
    <w:rsid w:val="00E4474A"/>
    <w:rsid w:val="00E454E8"/>
    <w:rsid w:val="00E50BFE"/>
    <w:rsid w:val="00E50F6A"/>
    <w:rsid w:val="00E522DC"/>
    <w:rsid w:val="00E561FF"/>
    <w:rsid w:val="00E632A7"/>
    <w:rsid w:val="00E64986"/>
    <w:rsid w:val="00E67455"/>
    <w:rsid w:val="00E703CC"/>
    <w:rsid w:val="00E723E6"/>
    <w:rsid w:val="00E75121"/>
    <w:rsid w:val="00E77782"/>
    <w:rsid w:val="00E80E89"/>
    <w:rsid w:val="00E828B7"/>
    <w:rsid w:val="00E83B34"/>
    <w:rsid w:val="00E861D3"/>
    <w:rsid w:val="00E91221"/>
    <w:rsid w:val="00E9236B"/>
    <w:rsid w:val="00E9303F"/>
    <w:rsid w:val="00E959A8"/>
    <w:rsid w:val="00E95D05"/>
    <w:rsid w:val="00EA07C1"/>
    <w:rsid w:val="00EA2BBA"/>
    <w:rsid w:val="00EA56C3"/>
    <w:rsid w:val="00EA7D7C"/>
    <w:rsid w:val="00EB0B0A"/>
    <w:rsid w:val="00EB1CEA"/>
    <w:rsid w:val="00EB26F3"/>
    <w:rsid w:val="00EB2D98"/>
    <w:rsid w:val="00EB5AF8"/>
    <w:rsid w:val="00EB7F9C"/>
    <w:rsid w:val="00EC71CA"/>
    <w:rsid w:val="00ED33BE"/>
    <w:rsid w:val="00ED447A"/>
    <w:rsid w:val="00ED4A8D"/>
    <w:rsid w:val="00ED628D"/>
    <w:rsid w:val="00EE1EB0"/>
    <w:rsid w:val="00EE31CA"/>
    <w:rsid w:val="00EF4F0F"/>
    <w:rsid w:val="00EF7D49"/>
    <w:rsid w:val="00F009F2"/>
    <w:rsid w:val="00F01608"/>
    <w:rsid w:val="00F01743"/>
    <w:rsid w:val="00F01F5D"/>
    <w:rsid w:val="00F044DC"/>
    <w:rsid w:val="00F05D34"/>
    <w:rsid w:val="00F077B3"/>
    <w:rsid w:val="00F07D2D"/>
    <w:rsid w:val="00F11252"/>
    <w:rsid w:val="00F132BE"/>
    <w:rsid w:val="00F13C31"/>
    <w:rsid w:val="00F15077"/>
    <w:rsid w:val="00F171EC"/>
    <w:rsid w:val="00F2044F"/>
    <w:rsid w:val="00F20656"/>
    <w:rsid w:val="00F215A3"/>
    <w:rsid w:val="00F25728"/>
    <w:rsid w:val="00F2616A"/>
    <w:rsid w:val="00F32030"/>
    <w:rsid w:val="00F34C2D"/>
    <w:rsid w:val="00F350EB"/>
    <w:rsid w:val="00F37B30"/>
    <w:rsid w:val="00F409EE"/>
    <w:rsid w:val="00F43264"/>
    <w:rsid w:val="00F44697"/>
    <w:rsid w:val="00F44CC6"/>
    <w:rsid w:val="00F46DF6"/>
    <w:rsid w:val="00F50FBF"/>
    <w:rsid w:val="00F5105F"/>
    <w:rsid w:val="00F52764"/>
    <w:rsid w:val="00F61252"/>
    <w:rsid w:val="00F61695"/>
    <w:rsid w:val="00F62A0C"/>
    <w:rsid w:val="00F6335F"/>
    <w:rsid w:val="00F65B64"/>
    <w:rsid w:val="00F65CD9"/>
    <w:rsid w:val="00F670E2"/>
    <w:rsid w:val="00F67653"/>
    <w:rsid w:val="00F7097A"/>
    <w:rsid w:val="00F70D68"/>
    <w:rsid w:val="00F71F26"/>
    <w:rsid w:val="00F72001"/>
    <w:rsid w:val="00F74A18"/>
    <w:rsid w:val="00F752CF"/>
    <w:rsid w:val="00F80B3B"/>
    <w:rsid w:val="00F82D8E"/>
    <w:rsid w:val="00F8566C"/>
    <w:rsid w:val="00F8769A"/>
    <w:rsid w:val="00F93D52"/>
    <w:rsid w:val="00F95721"/>
    <w:rsid w:val="00FA0664"/>
    <w:rsid w:val="00FA1E89"/>
    <w:rsid w:val="00FA3B89"/>
    <w:rsid w:val="00FA44AE"/>
    <w:rsid w:val="00FA55DD"/>
    <w:rsid w:val="00FA588F"/>
    <w:rsid w:val="00FA699D"/>
    <w:rsid w:val="00FB07B3"/>
    <w:rsid w:val="00FB398F"/>
    <w:rsid w:val="00FB6B35"/>
    <w:rsid w:val="00FC0364"/>
    <w:rsid w:val="00FC0CDA"/>
    <w:rsid w:val="00FC4040"/>
    <w:rsid w:val="00FC48D6"/>
    <w:rsid w:val="00FC5EE8"/>
    <w:rsid w:val="00FD2781"/>
    <w:rsid w:val="00FD5176"/>
    <w:rsid w:val="00FD5188"/>
    <w:rsid w:val="00FE01D0"/>
    <w:rsid w:val="00FE1237"/>
    <w:rsid w:val="00FE3724"/>
    <w:rsid w:val="00FE480D"/>
    <w:rsid w:val="00FE7CD1"/>
    <w:rsid w:val="00FF211A"/>
    <w:rsid w:val="00FF3D0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9"/>
    <w:rPr>
      <w:sz w:val="24"/>
      <w:szCs w:val="24"/>
    </w:rPr>
  </w:style>
  <w:style w:type="paragraph" w:styleId="1">
    <w:name w:val="heading 1"/>
    <w:basedOn w:val="a"/>
    <w:next w:val="a"/>
    <w:qFormat/>
    <w:rsid w:val="00F46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A1C29"/>
    <w:pPr>
      <w:keepNext/>
      <w:widowControl w:val="0"/>
      <w:spacing w:line="348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A1C29"/>
    <w:pPr>
      <w:ind w:firstLine="340"/>
      <w:jc w:val="both"/>
    </w:pPr>
    <w:rPr>
      <w:sz w:val="28"/>
      <w:szCs w:val="20"/>
    </w:rPr>
  </w:style>
  <w:style w:type="paragraph" w:styleId="3">
    <w:name w:val="Body Text 3"/>
    <w:basedOn w:val="a"/>
    <w:rsid w:val="005A1C29"/>
    <w:pPr>
      <w:jc w:val="both"/>
    </w:pPr>
    <w:rPr>
      <w:sz w:val="28"/>
      <w:szCs w:val="20"/>
    </w:rPr>
  </w:style>
  <w:style w:type="paragraph" w:styleId="a3">
    <w:name w:val="Body Text"/>
    <w:basedOn w:val="a"/>
    <w:rsid w:val="005A1C29"/>
    <w:pPr>
      <w:jc w:val="both"/>
    </w:pPr>
    <w:rPr>
      <w:sz w:val="28"/>
      <w:szCs w:val="20"/>
    </w:rPr>
  </w:style>
  <w:style w:type="paragraph" w:customStyle="1" w:styleId="a4">
    <w:name w:val="Нормальн"/>
    <w:basedOn w:val="a"/>
    <w:rsid w:val="005A1C29"/>
    <w:pPr>
      <w:jc w:val="both"/>
    </w:pPr>
    <w:rPr>
      <w:sz w:val="28"/>
      <w:szCs w:val="20"/>
    </w:rPr>
  </w:style>
  <w:style w:type="paragraph" w:styleId="30">
    <w:name w:val="Body Text Indent 3"/>
    <w:basedOn w:val="a"/>
    <w:rsid w:val="005A1C29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5A1C29"/>
    <w:pPr>
      <w:widowControl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41C7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41C7D"/>
  </w:style>
  <w:style w:type="paragraph" w:styleId="a9">
    <w:name w:val="footer"/>
    <w:basedOn w:val="a"/>
    <w:rsid w:val="004B6DB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"/>
    <w:basedOn w:val="a"/>
    <w:rsid w:val="00355BF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4E0B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3460E7"/>
    <w:pPr>
      <w:spacing w:after="120"/>
      <w:ind w:left="283"/>
    </w:pPr>
  </w:style>
  <w:style w:type="character" w:customStyle="1" w:styleId="a7">
    <w:name w:val="Верхний колонтитул Знак"/>
    <w:link w:val="a6"/>
    <w:uiPriority w:val="99"/>
    <w:rsid w:val="00322C4E"/>
    <w:rPr>
      <w:sz w:val="24"/>
      <w:szCs w:val="24"/>
    </w:rPr>
  </w:style>
  <w:style w:type="paragraph" w:styleId="20">
    <w:name w:val="Body Text 2"/>
    <w:basedOn w:val="a"/>
    <w:link w:val="21"/>
    <w:rsid w:val="006D1737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6D1737"/>
    <w:rPr>
      <w:sz w:val="24"/>
      <w:szCs w:val="24"/>
    </w:rPr>
  </w:style>
  <w:style w:type="paragraph" w:styleId="ae">
    <w:name w:val="List Paragraph"/>
    <w:basedOn w:val="a"/>
    <w:uiPriority w:val="34"/>
    <w:qFormat/>
    <w:rsid w:val="003C097D"/>
    <w:pPr>
      <w:ind w:left="720"/>
      <w:contextualSpacing/>
    </w:pPr>
  </w:style>
  <w:style w:type="paragraph" w:styleId="af">
    <w:name w:val="Normal (Web)"/>
    <w:basedOn w:val="a"/>
    <w:uiPriority w:val="99"/>
    <w:rsid w:val="003C097D"/>
    <w:pPr>
      <w:spacing w:before="100" w:beforeAutospacing="1" w:after="100" w:afterAutospacing="1"/>
    </w:pPr>
  </w:style>
  <w:style w:type="paragraph" w:styleId="af0">
    <w:name w:val="Subtitle"/>
    <w:basedOn w:val="a"/>
    <w:link w:val="af1"/>
    <w:qFormat/>
    <w:rsid w:val="00975485"/>
    <w:pPr>
      <w:ind w:firstLine="851"/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975485"/>
    <w:rPr>
      <w:b/>
      <w:bCs/>
      <w:sz w:val="28"/>
      <w:szCs w:val="24"/>
    </w:rPr>
  </w:style>
  <w:style w:type="character" w:customStyle="1" w:styleId="ad">
    <w:name w:val="Основной текст с отступом Знак"/>
    <w:link w:val="ac"/>
    <w:uiPriority w:val="99"/>
    <w:rsid w:val="003254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9"/>
    <w:rPr>
      <w:sz w:val="24"/>
      <w:szCs w:val="24"/>
    </w:rPr>
  </w:style>
  <w:style w:type="paragraph" w:styleId="1">
    <w:name w:val="heading 1"/>
    <w:basedOn w:val="a"/>
    <w:next w:val="a"/>
    <w:qFormat/>
    <w:rsid w:val="00F46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A1C29"/>
    <w:pPr>
      <w:keepNext/>
      <w:widowControl w:val="0"/>
      <w:spacing w:line="348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A1C29"/>
    <w:pPr>
      <w:ind w:firstLine="340"/>
      <w:jc w:val="both"/>
    </w:pPr>
    <w:rPr>
      <w:sz w:val="28"/>
      <w:szCs w:val="20"/>
    </w:rPr>
  </w:style>
  <w:style w:type="paragraph" w:styleId="3">
    <w:name w:val="Body Text 3"/>
    <w:basedOn w:val="a"/>
    <w:rsid w:val="005A1C29"/>
    <w:pPr>
      <w:jc w:val="both"/>
    </w:pPr>
    <w:rPr>
      <w:sz w:val="28"/>
      <w:szCs w:val="20"/>
    </w:rPr>
  </w:style>
  <w:style w:type="paragraph" w:styleId="a3">
    <w:name w:val="Body Text"/>
    <w:basedOn w:val="a"/>
    <w:rsid w:val="005A1C29"/>
    <w:pPr>
      <w:jc w:val="both"/>
    </w:pPr>
    <w:rPr>
      <w:sz w:val="28"/>
      <w:szCs w:val="20"/>
    </w:rPr>
  </w:style>
  <w:style w:type="paragraph" w:customStyle="1" w:styleId="a4">
    <w:name w:val="Нормальн"/>
    <w:basedOn w:val="a"/>
    <w:rsid w:val="005A1C29"/>
    <w:pPr>
      <w:jc w:val="both"/>
    </w:pPr>
    <w:rPr>
      <w:sz w:val="28"/>
      <w:szCs w:val="20"/>
    </w:rPr>
  </w:style>
  <w:style w:type="paragraph" w:styleId="30">
    <w:name w:val="Body Text Indent 3"/>
    <w:basedOn w:val="a"/>
    <w:rsid w:val="005A1C29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5A1C29"/>
    <w:pPr>
      <w:widowControl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41C7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41C7D"/>
  </w:style>
  <w:style w:type="paragraph" w:styleId="a9">
    <w:name w:val="footer"/>
    <w:basedOn w:val="a"/>
    <w:rsid w:val="004B6DB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"/>
    <w:basedOn w:val="a"/>
    <w:rsid w:val="00355BF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4E0B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3460E7"/>
    <w:pPr>
      <w:spacing w:after="120"/>
      <w:ind w:left="283"/>
    </w:pPr>
  </w:style>
  <w:style w:type="character" w:customStyle="1" w:styleId="a7">
    <w:name w:val="Верхний колонтитул Знак"/>
    <w:link w:val="a6"/>
    <w:uiPriority w:val="99"/>
    <w:rsid w:val="00322C4E"/>
    <w:rPr>
      <w:sz w:val="24"/>
      <w:szCs w:val="24"/>
    </w:rPr>
  </w:style>
  <w:style w:type="paragraph" w:styleId="20">
    <w:name w:val="Body Text 2"/>
    <w:basedOn w:val="a"/>
    <w:link w:val="21"/>
    <w:rsid w:val="006D1737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6D1737"/>
    <w:rPr>
      <w:sz w:val="24"/>
      <w:szCs w:val="24"/>
    </w:rPr>
  </w:style>
  <w:style w:type="paragraph" w:styleId="ae">
    <w:name w:val="List Paragraph"/>
    <w:basedOn w:val="a"/>
    <w:uiPriority w:val="34"/>
    <w:qFormat/>
    <w:rsid w:val="003C097D"/>
    <w:pPr>
      <w:ind w:left="720"/>
      <w:contextualSpacing/>
    </w:pPr>
  </w:style>
  <w:style w:type="paragraph" w:styleId="af">
    <w:name w:val="Normal (Web)"/>
    <w:basedOn w:val="a"/>
    <w:uiPriority w:val="99"/>
    <w:rsid w:val="003C097D"/>
    <w:pPr>
      <w:spacing w:before="100" w:beforeAutospacing="1" w:after="100" w:afterAutospacing="1"/>
    </w:pPr>
  </w:style>
  <w:style w:type="paragraph" w:styleId="af0">
    <w:name w:val="Subtitle"/>
    <w:basedOn w:val="a"/>
    <w:link w:val="af1"/>
    <w:qFormat/>
    <w:rsid w:val="00975485"/>
    <w:pPr>
      <w:ind w:firstLine="851"/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975485"/>
    <w:rPr>
      <w:b/>
      <w:bCs/>
      <w:sz w:val="28"/>
      <w:szCs w:val="24"/>
    </w:rPr>
  </w:style>
  <w:style w:type="character" w:customStyle="1" w:styleId="ad">
    <w:name w:val="Основной текст с отступом Знак"/>
    <w:link w:val="ac"/>
    <w:uiPriority w:val="99"/>
    <w:rsid w:val="00325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E131-8C6F-4151-B5EE-28C38E4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1031</Words>
  <Characters>8465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154</cp:revision>
  <cp:lastPrinted>2014-08-14T12:53:00Z</cp:lastPrinted>
  <dcterms:created xsi:type="dcterms:W3CDTF">2013-08-23T10:12:00Z</dcterms:created>
  <dcterms:modified xsi:type="dcterms:W3CDTF">2014-09-30T06:30:00Z</dcterms:modified>
</cp:coreProperties>
</file>